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31E1" w14:textId="38A53313" w:rsidR="00777137" w:rsidRPr="00F37F70" w:rsidRDefault="00777137" w:rsidP="00777137">
      <w:pPr>
        <w:pStyle w:val="Heading1"/>
        <w:spacing w:before="0" w:after="360" w:line="240" w:lineRule="auto"/>
        <w:rPr>
          <w:rFonts w:asciiTheme="minorHAnsi" w:hAnsiTheme="minorHAnsi" w:cs="Calibri"/>
        </w:rPr>
      </w:pPr>
      <w:r w:rsidRPr="00F37F70">
        <w:rPr>
          <w:rFonts w:asciiTheme="minorHAnsi" w:hAnsiTheme="minorHAnsi" w:cs="Calibri"/>
          <w:noProof/>
        </w:rPr>
        <w:drawing>
          <wp:anchor distT="0" distB="0" distL="114300" distR="114300" simplePos="0" relativeHeight="251659264" behindDoc="0" locked="0" layoutInCell="1" allowOverlap="1" wp14:anchorId="5A916C72" wp14:editId="3924CF7D">
            <wp:simplePos x="0" y="0"/>
            <wp:positionH relativeFrom="column">
              <wp:posOffset>4610263</wp:posOffset>
            </wp:positionH>
            <wp:positionV relativeFrom="paragraph">
              <wp:posOffset>-10160</wp:posOffset>
            </wp:positionV>
            <wp:extent cx="1366617" cy="820701"/>
            <wp:effectExtent l="0" t="0" r="0" b="0"/>
            <wp:wrapNone/>
            <wp:docPr id="590160146" name="Picture 1" descr="North Carolina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60146" name="Picture 1" descr="A picture containing text, window&#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6617" cy="820701"/>
                    </a:xfrm>
                    <a:prstGeom prst="rect">
                      <a:avLst/>
                    </a:prstGeom>
                  </pic:spPr>
                </pic:pic>
              </a:graphicData>
            </a:graphic>
            <wp14:sizeRelH relativeFrom="page">
              <wp14:pctWidth>0</wp14:pctWidth>
            </wp14:sizeRelH>
            <wp14:sizeRelV relativeFrom="page">
              <wp14:pctHeight>0</wp14:pctHeight>
            </wp14:sizeRelV>
          </wp:anchor>
        </w:drawing>
      </w:r>
      <w:r w:rsidRPr="00F37F70">
        <w:rPr>
          <w:rFonts w:asciiTheme="minorHAnsi" w:hAnsiTheme="minorHAnsi" w:cs="Calibri"/>
        </w:rPr>
        <w:t xml:space="preserve">Accessibility and ADA </w:t>
      </w:r>
      <w:r w:rsidR="002B4B8E" w:rsidRPr="00F37F70">
        <w:rPr>
          <w:rFonts w:asciiTheme="minorHAnsi" w:hAnsiTheme="minorHAnsi" w:cs="Calibri"/>
        </w:rPr>
        <w:br/>
      </w:r>
      <w:r w:rsidRPr="00F37F70">
        <w:rPr>
          <w:rFonts w:asciiTheme="minorHAnsi" w:hAnsiTheme="minorHAnsi" w:cs="Calibri"/>
        </w:rPr>
        <w:t>Compliance</w:t>
      </w:r>
      <w:r w:rsidR="002B4B8E" w:rsidRPr="00F37F70">
        <w:rPr>
          <w:rFonts w:asciiTheme="minorHAnsi" w:hAnsiTheme="minorHAnsi" w:cs="Calibri"/>
        </w:rPr>
        <w:t xml:space="preserve"> </w:t>
      </w:r>
      <w:r w:rsidRPr="00F37F70">
        <w:rPr>
          <w:rFonts w:asciiTheme="minorHAnsi" w:hAnsiTheme="minorHAnsi" w:cs="Calibri"/>
        </w:rPr>
        <w:t xml:space="preserve">Checklist for Organizations </w:t>
      </w:r>
    </w:p>
    <w:p w14:paraId="39854195" w14:textId="732B8B62" w:rsidR="00777137" w:rsidRPr="00F37F70" w:rsidRDefault="00777137" w:rsidP="00777137">
      <w:pPr>
        <w:spacing w:line="240" w:lineRule="auto"/>
        <w:rPr>
          <w:rFonts w:cs="Calibri"/>
          <w:sz w:val="24"/>
          <w:szCs w:val="24"/>
        </w:rPr>
      </w:pPr>
      <w:r w:rsidRPr="00F37F70">
        <w:rPr>
          <w:rFonts w:cs="Calibri"/>
          <w:sz w:val="24"/>
          <w:szCs w:val="24"/>
        </w:rPr>
        <w:t xml:space="preserve">The North Carolina Arts Council is committed to supporting access to arts experiences for all individuals and communities. Organizations and projects funded by the North Carolina Arts Council must be accessible to persons with disabilities. By signing the general terms and conditions of the grant contract, you are certifying that your organization will comply with Section 504 of the federal Rehabilitation Act of 1973 and the Americans with Disabilities Act of 1990, as well as the update from 2010, and any other relevant updates. </w:t>
      </w:r>
    </w:p>
    <w:p w14:paraId="4831B77D" w14:textId="77777777" w:rsidR="00777137" w:rsidRPr="00F37F70" w:rsidRDefault="00777137" w:rsidP="00777137">
      <w:pPr>
        <w:spacing w:line="240" w:lineRule="auto"/>
        <w:rPr>
          <w:rFonts w:cs="Calibri"/>
          <w:sz w:val="24"/>
          <w:szCs w:val="24"/>
        </w:rPr>
      </w:pPr>
      <w:r w:rsidRPr="00F37F70">
        <w:rPr>
          <w:rFonts w:cs="Calibri"/>
          <w:sz w:val="24"/>
          <w:szCs w:val="24"/>
        </w:rPr>
        <w:t>Grant recipients should complete this form to indicate the services and accommodations currently offered at their organizations. Your responses should reflect the project in the application. If the application is for an entire year, all venues/ facilities utilized in the year should be considered. If the location of the project takes place on a larger campus/facility, focus your responses on the project’s location.</w:t>
      </w:r>
    </w:p>
    <w:p w14:paraId="3658FF64" w14:textId="77777777" w:rsidR="00777137" w:rsidRPr="00F37F70" w:rsidRDefault="00777137" w:rsidP="00777137">
      <w:pPr>
        <w:spacing w:line="240" w:lineRule="auto"/>
        <w:rPr>
          <w:rFonts w:cs="Calibri"/>
          <w:sz w:val="24"/>
          <w:szCs w:val="24"/>
        </w:rPr>
      </w:pPr>
      <w:r w:rsidRPr="00F37F70">
        <w:rPr>
          <w:rFonts w:cs="Calibri"/>
          <w:sz w:val="24"/>
          <w:szCs w:val="24"/>
        </w:rPr>
        <w:t>This checklist serves as one tool to evaluate your organization’s accessibility, document legal compliance, and to provide guidance in achieving open and inclusive programming that is available to all. The checklist will also help us to collect data to better understand the practice of accessibility in the arts sector. </w:t>
      </w:r>
    </w:p>
    <w:p w14:paraId="0F4A7606" w14:textId="560384E2" w:rsidR="00777137" w:rsidRPr="00F37F70" w:rsidRDefault="00777137" w:rsidP="00777137">
      <w:pPr>
        <w:spacing w:after="360" w:line="240" w:lineRule="auto"/>
        <w:rPr>
          <w:rFonts w:cs="Calibri"/>
          <w:sz w:val="24"/>
          <w:szCs w:val="24"/>
        </w:rPr>
      </w:pPr>
      <w:r w:rsidRPr="00F37F70">
        <w:rPr>
          <w:rFonts w:cs="Calibri"/>
          <w:sz w:val="24"/>
          <w:szCs w:val="24"/>
        </w:rPr>
        <w:t xml:space="preserve">For questions or further information and resources regarding your organization's accessibility, please contact Jamie Katz Court, Music and Dance Director &amp; Accessibility Coordinator, by email at </w:t>
      </w:r>
      <w:hyperlink r:id="rId6">
        <w:r w:rsidRPr="00F37F70">
          <w:rPr>
            <w:rStyle w:val="Hyperlink"/>
            <w:rFonts w:cs="Calibri"/>
            <w:sz w:val="24"/>
            <w:szCs w:val="24"/>
          </w:rPr>
          <w:t>jamie.katzcourt@dncr.nc.gov</w:t>
        </w:r>
      </w:hyperlink>
      <w:r w:rsidRPr="00F37F70">
        <w:rPr>
          <w:rFonts w:cs="Calibri"/>
          <w:sz w:val="24"/>
          <w:szCs w:val="24"/>
        </w:rPr>
        <w:t xml:space="preserve"> or by phone at 919</w:t>
      </w:r>
      <w:r w:rsidR="00250838" w:rsidRPr="00F37F70">
        <w:rPr>
          <w:rFonts w:cs="Calibri"/>
          <w:sz w:val="24"/>
          <w:szCs w:val="24"/>
        </w:rPr>
        <w:t>-</w:t>
      </w:r>
      <w:r w:rsidRPr="00F37F70">
        <w:rPr>
          <w:rFonts w:cs="Calibri"/>
          <w:sz w:val="24"/>
          <w:szCs w:val="24"/>
        </w:rPr>
        <w:t xml:space="preserve">814-6502. </w:t>
      </w:r>
    </w:p>
    <w:p w14:paraId="369E7DBA" w14:textId="77777777" w:rsidR="00777137" w:rsidRPr="00F37F70" w:rsidRDefault="00777137" w:rsidP="00777137">
      <w:pPr>
        <w:spacing w:after="360" w:line="240" w:lineRule="auto"/>
        <w:rPr>
          <w:rFonts w:cs="Calibri"/>
          <w:sz w:val="24"/>
          <w:szCs w:val="24"/>
        </w:rPr>
      </w:pPr>
      <w:r w:rsidRPr="00F37F70">
        <w:rPr>
          <w:rFonts w:cs="Calibri"/>
          <w:sz w:val="24"/>
          <w:szCs w:val="24"/>
        </w:rPr>
        <w:t>Checklist created with the assistance of the National Endowment for the Arts, the Southeast ADA Center, and the Office of Raleigh Arts.</w:t>
      </w:r>
    </w:p>
    <w:p w14:paraId="794A0F39" w14:textId="77777777" w:rsidR="00777137" w:rsidRPr="00F37F70" w:rsidRDefault="00777137" w:rsidP="00777137">
      <w:pPr>
        <w:rPr>
          <w:rFonts w:cs="Calibri"/>
          <w:sz w:val="24"/>
          <w:szCs w:val="24"/>
        </w:rPr>
      </w:pPr>
      <w:r w:rsidRPr="00F37F70">
        <w:rPr>
          <w:rStyle w:val="Heading3Char"/>
          <w:rFonts w:cs="Calibri"/>
        </w:rPr>
        <w:t>Who is your organization’s accessibility coordinator?</w:t>
      </w:r>
      <w:r w:rsidRPr="00F37F70">
        <w:rPr>
          <w:rFonts w:cs="Calibri"/>
          <w:sz w:val="24"/>
          <w:szCs w:val="24"/>
        </w:rPr>
        <w:t xml:space="preserve"> </w:t>
      </w:r>
    </w:p>
    <w:p w14:paraId="293708ED" w14:textId="77777777" w:rsidR="00777137" w:rsidRPr="00F37F70" w:rsidRDefault="00777137" w:rsidP="00777137">
      <w:pPr>
        <w:rPr>
          <w:rFonts w:cs="Calibri"/>
          <w:sz w:val="24"/>
          <w:szCs w:val="24"/>
        </w:rPr>
      </w:pPr>
      <w:r w:rsidRPr="00F37F70">
        <w:rPr>
          <w:rFonts w:cs="Calibri"/>
          <w:sz w:val="24"/>
          <w:szCs w:val="24"/>
        </w:rPr>
        <w:t xml:space="preserve">To </w:t>
      </w:r>
      <w:proofErr w:type="gramStart"/>
      <w:r w:rsidRPr="00F37F70">
        <w:rPr>
          <w:rFonts w:cs="Calibri"/>
          <w:sz w:val="24"/>
          <w:szCs w:val="24"/>
        </w:rPr>
        <w:t>be in compliance with</w:t>
      </w:r>
      <w:proofErr w:type="gramEnd"/>
      <w:r w:rsidRPr="00F37F70">
        <w:rPr>
          <w:rFonts w:cs="Calibri"/>
          <w:sz w:val="24"/>
          <w:szCs w:val="24"/>
        </w:rPr>
        <w:t xml:space="preserve"> federal law and your grant contract, your organization MUST have an accessibility coordinator. This person can be a designated staff member, volunteer, board member, or member of your organization’s accessibility advisory committee:</w:t>
      </w:r>
    </w:p>
    <w:tbl>
      <w:tblPr>
        <w:tblStyle w:val="TableGrid"/>
        <w:tblW w:w="0" w:type="auto"/>
        <w:jc w:val="center"/>
        <w:tblLook w:val="04A0" w:firstRow="1" w:lastRow="0" w:firstColumn="1" w:lastColumn="0" w:noHBand="0" w:noVBand="1"/>
      </w:tblPr>
      <w:tblGrid>
        <w:gridCol w:w="1975"/>
        <w:gridCol w:w="7290"/>
      </w:tblGrid>
      <w:tr w:rsidR="00777137" w:rsidRPr="00F37F70" w14:paraId="0F081ABE" w14:textId="77777777" w:rsidTr="00CE77F5">
        <w:trPr>
          <w:trHeight w:val="432"/>
          <w:jc w:val="center"/>
        </w:trPr>
        <w:tc>
          <w:tcPr>
            <w:tcW w:w="1975" w:type="dxa"/>
            <w:vAlign w:val="center"/>
          </w:tcPr>
          <w:p w14:paraId="3F5E3275" w14:textId="77777777" w:rsidR="00777137" w:rsidRPr="00F37F70" w:rsidRDefault="00777137" w:rsidP="00CE77F5">
            <w:pPr>
              <w:rPr>
                <w:rFonts w:cs="Calibri"/>
                <w:b/>
                <w:bCs/>
                <w:sz w:val="24"/>
                <w:szCs w:val="24"/>
              </w:rPr>
            </w:pPr>
            <w:r w:rsidRPr="00F37F70">
              <w:rPr>
                <w:rFonts w:cs="Calibri"/>
                <w:b/>
                <w:bCs/>
                <w:sz w:val="24"/>
                <w:szCs w:val="24"/>
              </w:rPr>
              <w:t>Organization:</w:t>
            </w:r>
          </w:p>
        </w:tc>
        <w:tc>
          <w:tcPr>
            <w:tcW w:w="7290" w:type="dxa"/>
            <w:vAlign w:val="center"/>
          </w:tcPr>
          <w:p w14:paraId="1BC27B7D" w14:textId="77777777" w:rsidR="00777137" w:rsidRPr="00F37F70" w:rsidRDefault="00777137" w:rsidP="00CE77F5">
            <w:pPr>
              <w:rPr>
                <w:rFonts w:cs="Calibri"/>
                <w:sz w:val="24"/>
                <w:szCs w:val="24"/>
              </w:rPr>
            </w:pPr>
          </w:p>
        </w:tc>
      </w:tr>
      <w:tr w:rsidR="00777137" w:rsidRPr="00F37F70" w14:paraId="34430085" w14:textId="77777777" w:rsidTr="00CE77F5">
        <w:trPr>
          <w:trHeight w:val="432"/>
          <w:jc w:val="center"/>
        </w:trPr>
        <w:tc>
          <w:tcPr>
            <w:tcW w:w="1975" w:type="dxa"/>
            <w:vAlign w:val="center"/>
          </w:tcPr>
          <w:p w14:paraId="44F6A492" w14:textId="77777777" w:rsidR="00777137" w:rsidRPr="00F37F70" w:rsidRDefault="00777137" w:rsidP="00CE77F5">
            <w:pPr>
              <w:rPr>
                <w:rFonts w:cs="Calibri"/>
                <w:b/>
                <w:bCs/>
                <w:sz w:val="24"/>
                <w:szCs w:val="24"/>
              </w:rPr>
            </w:pPr>
            <w:r w:rsidRPr="00F37F70">
              <w:rPr>
                <w:rFonts w:cs="Calibri"/>
                <w:b/>
                <w:bCs/>
                <w:sz w:val="24"/>
                <w:szCs w:val="24"/>
              </w:rPr>
              <w:t>Name:</w:t>
            </w:r>
          </w:p>
        </w:tc>
        <w:tc>
          <w:tcPr>
            <w:tcW w:w="7290" w:type="dxa"/>
            <w:vAlign w:val="center"/>
          </w:tcPr>
          <w:p w14:paraId="45143BB2" w14:textId="77777777" w:rsidR="00777137" w:rsidRPr="00F37F70" w:rsidRDefault="00777137" w:rsidP="00CE77F5">
            <w:pPr>
              <w:rPr>
                <w:rFonts w:cs="Calibri"/>
                <w:sz w:val="24"/>
                <w:szCs w:val="24"/>
              </w:rPr>
            </w:pPr>
          </w:p>
        </w:tc>
      </w:tr>
      <w:tr w:rsidR="00777137" w:rsidRPr="00F37F70" w14:paraId="756DDCEC" w14:textId="77777777" w:rsidTr="00CE77F5">
        <w:trPr>
          <w:trHeight w:val="432"/>
          <w:jc w:val="center"/>
        </w:trPr>
        <w:tc>
          <w:tcPr>
            <w:tcW w:w="1975" w:type="dxa"/>
            <w:vAlign w:val="center"/>
          </w:tcPr>
          <w:p w14:paraId="0977B487" w14:textId="77777777" w:rsidR="00777137" w:rsidRPr="00F37F70" w:rsidRDefault="00777137" w:rsidP="00CE77F5">
            <w:pPr>
              <w:rPr>
                <w:rFonts w:cs="Calibri"/>
                <w:b/>
                <w:bCs/>
                <w:sz w:val="24"/>
                <w:szCs w:val="24"/>
              </w:rPr>
            </w:pPr>
            <w:r w:rsidRPr="00F37F70">
              <w:rPr>
                <w:rFonts w:cs="Calibri"/>
                <w:b/>
                <w:bCs/>
                <w:sz w:val="24"/>
                <w:szCs w:val="24"/>
              </w:rPr>
              <w:t xml:space="preserve">Title/role:  </w:t>
            </w:r>
          </w:p>
        </w:tc>
        <w:tc>
          <w:tcPr>
            <w:tcW w:w="7290" w:type="dxa"/>
            <w:vAlign w:val="center"/>
          </w:tcPr>
          <w:p w14:paraId="50555A16" w14:textId="77777777" w:rsidR="00777137" w:rsidRPr="00F37F70" w:rsidRDefault="00777137" w:rsidP="00CE77F5">
            <w:pPr>
              <w:rPr>
                <w:rFonts w:cs="Calibri"/>
                <w:sz w:val="24"/>
                <w:szCs w:val="24"/>
              </w:rPr>
            </w:pPr>
          </w:p>
        </w:tc>
      </w:tr>
      <w:tr w:rsidR="00777137" w:rsidRPr="00F37F70" w14:paraId="32CAE84A" w14:textId="77777777" w:rsidTr="00CE77F5">
        <w:trPr>
          <w:trHeight w:val="432"/>
          <w:jc w:val="center"/>
        </w:trPr>
        <w:tc>
          <w:tcPr>
            <w:tcW w:w="1975" w:type="dxa"/>
            <w:vAlign w:val="center"/>
          </w:tcPr>
          <w:p w14:paraId="12C14F42" w14:textId="77777777" w:rsidR="00777137" w:rsidRPr="00F37F70" w:rsidRDefault="00777137" w:rsidP="00CE77F5">
            <w:pPr>
              <w:rPr>
                <w:rFonts w:cs="Calibri"/>
                <w:b/>
                <w:bCs/>
                <w:sz w:val="24"/>
                <w:szCs w:val="24"/>
              </w:rPr>
            </w:pPr>
            <w:r w:rsidRPr="00F37F70">
              <w:rPr>
                <w:rFonts w:cs="Calibri"/>
                <w:b/>
                <w:bCs/>
                <w:sz w:val="24"/>
                <w:szCs w:val="24"/>
              </w:rPr>
              <w:t xml:space="preserve">Email &amp; phone:  </w:t>
            </w:r>
          </w:p>
        </w:tc>
        <w:tc>
          <w:tcPr>
            <w:tcW w:w="7290" w:type="dxa"/>
            <w:vAlign w:val="center"/>
          </w:tcPr>
          <w:p w14:paraId="1D0A64D4" w14:textId="77777777" w:rsidR="00777137" w:rsidRPr="00F37F70" w:rsidRDefault="00777137" w:rsidP="00CE77F5">
            <w:pPr>
              <w:rPr>
                <w:rFonts w:cs="Calibri"/>
                <w:sz w:val="24"/>
                <w:szCs w:val="24"/>
              </w:rPr>
            </w:pPr>
          </w:p>
        </w:tc>
      </w:tr>
    </w:tbl>
    <w:p w14:paraId="2D3E3F78" w14:textId="77777777" w:rsidR="00777137" w:rsidRPr="00F37F70" w:rsidRDefault="00777137" w:rsidP="00777137">
      <w:pPr>
        <w:rPr>
          <w:rFonts w:cs="Calibri"/>
          <w:sz w:val="24"/>
          <w:szCs w:val="24"/>
        </w:rPr>
      </w:pPr>
    </w:p>
    <w:p w14:paraId="4815973D" w14:textId="77777777" w:rsidR="00777137" w:rsidRPr="00F37F70" w:rsidRDefault="00777137" w:rsidP="00777137">
      <w:pPr>
        <w:spacing w:after="360" w:line="240" w:lineRule="auto"/>
        <w:rPr>
          <w:rFonts w:cs="Calibri"/>
          <w:sz w:val="24"/>
          <w:szCs w:val="24"/>
        </w:rPr>
      </w:pPr>
    </w:p>
    <w:p w14:paraId="7F57E549" w14:textId="77777777" w:rsidR="00777137" w:rsidRPr="00F37F70" w:rsidRDefault="00777137" w:rsidP="00777137">
      <w:pPr>
        <w:pStyle w:val="Heading3"/>
        <w:rPr>
          <w:rFonts w:cs="Calibri"/>
          <w:b/>
          <w:bCs/>
          <w:sz w:val="24"/>
          <w:szCs w:val="24"/>
        </w:rPr>
      </w:pPr>
      <w:r w:rsidRPr="00F37F70">
        <w:rPr>
          <w:rFonts w:cs="Calibri"/>
        </w:rPr>
        <w:lastRenderedPageBreak/>
        <w:t>How does your organization approach accessibility?</w:t>
      </w:r>
    </w:p>
    <w:p w14:paraId="34BDE9BE" w14:textId="77777777" w:rsidR="00777137" w:rsidRPr="00F37F70" w:rsidRDefault="00777137" w:rsidP="00777137">
      <w:pPr>
        <w:rPr>
          <w:rFonts w:cs="Calibri"/>
          <w:sz w:val="24"/>
          <w:szCs w:val="24"/>
        </w:rPr>
      </w:pPr>
      <w:r w:rsidRPr="00F37F70">
        <w:rPr>
          <w:rFonts w:cs="Calibri"/>
          <w:sz w:val="24"/>
          <w:szCs w:val="24"/>
        </w:rPr>
        <w:t xml:space="preserve">To </w:t>
      </w:r>
      <w:proofErr w:type="gramStart"/>
      <w:r w:rsidRPr="00F37F70">
        <w:rPr>
          <w:rFonts w:cs="Calibri"/>
          <w:sz w:val="24"/>
          <w:szCs w:val="24"/>
        </w:rPr>
        <w:t>be in compliance with</w:t>
      </w:r>
      <w:proofErr w:type="gramEnd"/>
      <w:r w:rsidRPr="00F37F70">
        <w:rPr>
          <w:rFonts w:cs="Calibri"/>
          <w:sz w:val="24"/>
          <w:szCs w:val="24"/>
        </w:rPr>
        <w:t xml:space="preserve"> federal law and your grant contract, your organization MUST have an accessibility plan. This plan should be reviewed at least annually. It doesn’t mean that you’ve “solved accessibility,” but it should demonstrate that you are thinking about accessibility in your program planning. As you review what accommodations you already provide, you may find that you’re farther along than you think!</w:t>
      </w:r>
    </w:p>
    <w:p w14:paraId="571DF9A0" w14:textId="63527FBE" w:rsidR="00250838" w:rsidRPr="00F37F70" w:rsidRDefault="00250838" w:rsidP="00777137">
      <w:pPr>
        <w:rPr>
          <w:rFonts w:cs="Calibri"/>
          <w:sz w:val="24"/>
          <w:szCs w:val="24"/>
        </w:rPr>
      </w:pPr>
      <w:r w:rsidRPr="00F37F70">
        <w:rPr>
          <w:rFonts w:cs="Calibri"/>
          <w:sz w:val="24"/>
          <w:szCs w:val="24"/>
        </w:rPr>
        <w:t xml:space="preserve">If you don’t have an accessibility plan, please contact your </w:t>
      </w:r>
      <w:hyperlink r:id="rId7" w:history="1">
        <w:r w:rsidRPr="00F37F70">
          <w:rPr>
            <w:rStyle w:val="Hyperlink"/>
            <w:rFonts w:cs="Calibri"/>
            <w:sz w:val="24"/>
            <w:szCs w:val="24"/>
          </w:rPr>
          <w:t>program director</w:t>
        </w:r>
      </w:hyperlink>
      <w:r w:rsidRPr="00F37F70">
        <w:rPr>
          <w:rFonts w:cs="Calibri"/>
          <w:sz w:val="24"/>
          <w:szCs w:val="24"/>
        </w:rPr>
        <w:t xml:space="preserve"> (or Jamie </w:t>
      </w:r>
      <w:r w:rsidR="00E16451" w:rsidRPr="00F37F70">
        <w:rPr>
          <w:rFonts w:cs="Calibri"/>
          <w:sz w:val="24"/>
          <w:szCs w:val="24"/>
        </w:rPr>
        <w:t xml:space="preserve">Katz Court at </w:t>
      </w:r>
      <w:hyperlink r:id="rId8" w:history="1">
        <w:r w:rsidRPr="00F37F70">
          <w:rPr>
            <w:rStyle w:val="Hyperlink"/>
            <w:rFonts w:cs="Calibri"/>
            <w:sz w:val="24"/>
            <w:szCs w:val="24"/>
          </w:rPr>
          <w:t>Jamie.katzcourt@dncr.nc.gov</w:t>
        </w:r>
      </w:hyperlink>
      <w:r w:rsidRPr="00F37F70">
        <w:rPr>
          <w:rFonts w:cs="Calibri"/>
          <w:sz w:val="24"/>
          <w:szCs w:val="24"/>
        </w:rPr>
        <w:t xml:space="preserve"> or 919-814-6502</w:t>
      </w:r>
      <w:r w:rsidR="00861ADD" w:rsidRPr="00F37F70">
        <w:rPr>
          <w:rFonts w:cs="Calibri"/>
          <w:sz w:val="24"/>
          <w:szCs w:val="24"/>
        </w:rPr>
        <w:t>)</w:t>
      </w:r>
      <w:r w:rsidRPr="00F37F70">
        <w:rPr>
          <w:rFonts w:cs="Calibri"/>
          <w:sz w:val="24"/>
          <w:szCs w:val="24"/>
        </w:rPr>
        <w:t xml:space="preserve"> before submitting your checklist.</w:t>
      </w:r>
    </w:p>
    <w:p w14:paraId="6A041176" w14:textId="55B8FC8F" w:rsidR="00777137" w:rsidRPr="00F37F70" w:rsidRDefault="00777137" w:rsidP="00777137">
      <w:pPr>
        <w:rPr>
          <w:rFonts w:cs="Calibri"/>
          <w:sz w:val="24"/>
          <w:szCs w:val="24"/>
        </w:rPr>
      </w:pPr>
      <w:r w:rsidRPr="00F37F70">
        <w:rPr>
          <w:rFonts w:cs="Calibri"/>
          <w:sz w:val="24"/>
          <w:szCs w:val="24"/>
        </w:rPr>
        <w:t xml:space="preserve">The National Endowment for the Arts has an </w:t>
      </w:r>
      <w:hyperlink r:id="rId9">
        <w:r w:rsidRPr="00F37F70">
          <w:rPr>
            <w:rStyle w:val="Hyperlink"/>
            <w:rFonts w:cs="Calibri"/>
            <w:sz w:val="24"/>
            <w:szCs w:val="24"/>
          </w:rPr>
          <w:t>Accessibility Planning &amp; Resource Guide for Cultural Arts Organizations</w:t>
        </w:r>
      </w:hyperlink>
      <w:r w:rsidRPr="00F37F70">
        <w:rPr>
          <w:rFonts w:cs="Calibri"/>
          <w:sz w:val="24"/>
          <w:szCs w:val="24"/>
        </w:rPr>
        <w:t xml:space="preserve"> on their website, as well as a </w:t>
      </w:r>
      <w:hyperlink r:id="rId10">
        <w:r w:rsidRPr="00F37F70">
          <w:rPr>
            <w:rStyle w:val="Hyperlink"/>
            <w:rFonts w:cs="Calibri"/>
            <w:sz w:val="24"/>
            <w:szCs w:val="24"/>
          </w:rPr>
          <w:t>comprehensive self-evaluation workbook.</w:t>
        </w:r>
      </w:hyperlink>
    </w:p>
    <w:tbl>
      <w:tblPr>
        <w:tblStyle w:val="TableGrid"/>
        <w:tblW w:w="9350" w:type="dxa"/>
        <w:tblBorders>
          <w:insideV w:val="none" w:sz="0" w:space="0" w:color="auto"/>
        </w:tblBorders>
        <w:tblLook w:val="04A0" w:firstRow="1" w:lastRow="0" w:firstColumn="1" w:lastColumn="0" w:noHBand="0" w:noVBand="1"/>
      </w:tblPr>
      <w:tblGrid>
        <w:gridCol w:w="6255"/>
        <w:gridCol w:w="3095"/>
      </w:tblGrid>
      <w:tr w:rsidR="00777137" w:rsidRPr="00F37F70" w14:paraId="2AF243FF" w14:textId="77777777" w:rsidTr="00CE77F5">
        <w:trPr>
          <w:cantSplit/>
          <w:trHeight w:val="648"/>
        </w:trPr>
        <w:tc>
          <w:tcPr>
            <w:tcW w:w="6255" w:type="dxa"/>
            <w:vAlign w:val="center"/>
          </w:tcPr>
          <w:p w14:paraId="391EC418" w14:textId="77777777" w:rsidR="00777137" w:rsidRPr="00F37F70" w:rsidRDefault="00777137" w:rsidP="00CE77F5">
            <w:pPr>
              <w:rPr>
                <w:rFonts w:cs="Calibri"/>
                <w:b/>
                <w:bCs/>
                <w:sz w:val="24"/>
                <w:szCs w:val="24"/>
              </w:rPr>
            </w:pPr>
            <w:r w:rsidRPr="00F37F70">
              <w:rPr>
                <w:rFonts w:cs="Calibri"/>
                <w:b/>
                <w:bCs/>
                <w:sz w:val="24"/>
                <w:szCs w:val="24"/>
              </w:rPr>
              <w:t>Our organization has a stated policy or mission statement regarding accessibility and accommodations.</w:t>
            </w:r>
          </w:p>
        </w:tc>
        <w:tc>
          <w:tcPr>
            <w:tcW w:w="3095" w:type="dxa"/>
            <w:vAlign w:val="center"/>
          </w:tcPr>
          <w:p w14:paraId="6C559998"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1829630211"/>
                <w14:checkbox>
                  <w14:checked w14:val="0"/>
                  <w14:checkedState w14:val="2612" w14:font="MS Gothic"/>
                  <w14:uncheckedState w14:val="2610" w14:font="MS Gothic"/>
                </w14:checkbox>
              </w:sdtPr>
              <w:sdtContent>
                <w:r w:rsidRPr="00F37F70">
                  <w:rPr>
                    <w:rFonts w:eastAsia="MS Gothic" w:cs="Segoe UI Symbol"/>
                    <w:b/>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877121146"/>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p>
        </w:tc>
      </w:tr>
      <w:tr w:rsidR="00777137" w:rsidRPr="00F37F70" w14:paraId="7D39B17F" w14:textId="77777777" w:rsidTr="00CE77F5">
        <w:trPr>
          <w:cantSplit/>
          <w:trHeight w:val="648"/>
        </w:trPr>
        <w:tc>
          <w:tcPr>
            <w:tcW w:w="6255" w:type="dxa"/>
            <w:vAlign w:val="center"/>
          </w:tcPr>
          <w:p w14:paraId="2B275725" w14:textId="77777777" w:rsidR="00777137" w:rsidRPr="00F37F70" w:rsidRDefault="00777137" w:rsidP="00CE77F5">
            <w:pPr>
              <w:rPr>
                <w:rFonts w:cs="Calibri"/>
                <w:b/>
                <w:bCs/>
                <w:sz w:val="24"/>
                <w:szCs w:val="24"/>
              </w:rPr>
            </w:pPr>
            <w:r w:rsidRPr="00F37F70">
              <w:rPr>
                <w:rFonts w:cs="Calibri"/>
                <w:b/>
                <w:bCs/>
                <w:sz w:val="24"/>
                <w:szCs w:val="24"/>
              </w:rPr>
              <w:t>Our organization has an established access committee that includes people with various disabilities to advise on access issues.</w:t>
            </w:r>
          </w:p>
        </w:tc>
        <w:tc>
          <w:tcPr>
            <w:tcW w:w="3095" w:type="dxa"/>
            <w:vAlign w:val="center"/>
          </w:tcPr>
          <w:p w14:paraId="1F46E130"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1672675498"/>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828269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p>
        </w:tc>
      </w:tr>
      <w:tr w:rsidR="00777137" w:rsidRPr="00F37F70" w14:paraId="68B11F16" w14:textId="77777777" w:rsidTr="00CE77F5">
        <w:trPr>
          <w:cantSplit/>
          <w:trHeight w:val="648"/>
        </w:trPr>
        <w:tc>
          <w:tcPr>
            <w:tcW w:w="6255" w:type="dxa"/>
            <w:vAlign w:val="center"/>
          </w:tcPr>
          <w:p w14:paraId="295B44C8" w14:textId="77777777" w:rsidR="00777137" w:rsidRPr="00F37F70" w:rsidRDefault="00777137" w:rsidP="00CE77F5">
            <w:pPr>
              <w:rPr>
                <w:rFonts w:cs="Calibri"/>
                <w:b/>
                <w:bCs/>
                <w:sz w:val="24"/>
                <w:szCs w:val="24"/>
              </w:rPr>
            </w:pPr>
            <w:r w:rsidRPr="00F37F70">
              <w:rPr>
                <w:rFonts w:cs="Calibri"/>
                <w:b/>
                <w:bCs/>
                <w:sz w:val="24"/>
                <w:szCs w:val="24"/>
              </w:rPr>
              <w:t xml:space="preserve">Our organization includes a line item in our budget for accessibility accommodations. </w:t>
            </w:r>
          </w:p>
        </w:tc>
        <w:tc>
          <w:tcPr>
            <w:tcW w:w="3095" w:type="dxa"/>
            <w:vAlign w:val="center"/>
          </w:tcPr>
          <w:p w14:paraId="2D6A7902"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1981960116"/>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5685169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p>
        </w:tc>
      </w:tr>
      <w:tr w:rsidR="00777137" w:rsidRPr="00F37F70" w14:paraId="5EB1C6F6" w14:textId="77777777" w:rsidTr="00CE77F5">
        <w:trPr>
          <w:cantSplit/>
          <w:trHeight w:val="648"/>
        </w:trPr>
        <w:tc>
          <w:tcPr>
            <w:tcW w:w="6255" w:type="dxa"/>
            <w:tcBorders>
              <w:bottom w:val="single" w:sz="4" w:space="0" w:color="auto"/>
            </w:tcBorders>
            <w:vAlign w:val="center"/>
          </w:tcPr>
          <w:p w14:paraId="6E027544" w14:textId="77777777" w:rsidR="00777137" w:rsidRPr="00F37F70" w:rsidRDefault="00777137" w:rsidP="00CE77F5">
            <w:pPr>
              <w:spacing w:line="259" w:lineRule="auto"/>
              <w:rPr>
                <w:rFonts w:cs="Calibri"/>
              </w:rPr>
            </w:pPr>
            <w:r w:rsidRPr="00F37F70">
              <w:rPr>
                <w:rFonts w:cs="Calibri"/>
                <w:b/>
                <w:bCs/>
                <w:sz w:val="24"/>
                <w:szCs w:val="24"/>
              </w:rPr>
              <w:t>We certify that our organization has an accessibility plan.</w:t>
            </w:r>
          </w:p>
        </w:tc>
        <w:tc>
          <w:tcPr>
            <w:tcW w:w="3095" w:type="dxa"/>
            <w:tcBorders>
              <w:bottom w:val="single" w:sz="4" w:space="0" w:color="auto"/>
            </w:tcBorders>
            <w:vAlign w:val="center"/>
          </w:tcPr>
          <w:p w14:paraId="6F59AF95"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173764412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973976408"/>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p>
        </w:tc>
      </w:tr>
      <w:tr w:rsidR="00777137" w:rsidRPr="00F37F70" w14:paraId="30EF3A8F" w14:textId="77777777" w:rsidTr="00CE77F5">
        <w:trPr>
          <w:cantSplit/>
          <w:trHeight w:val="648"/>
        </w:trPr>
        <w:tc>
          <w:tcPr>
            <w:tcW w:w="6255" w:type="dxa"/>
            <w:tcBorders>
              <w:right w:val="single" w:sz="4" w:space="0" w:color="auto"/>
            </w:tcBorders>
            <w:vAlign w:val="center"/>
          </w:tcPr>
          <w:p w14:paraId="652AB17E" w14:textId="39A1C967" w:rsidR="00777137" w:rsidRPr="00F37F70" w:rsidRDefault="00777137" w:rsidP="00CE77F5">
            <w:pPr>
              <w:rPr>
                <w:rFonts w:cs="Calibri"/>
                <w:b/>
                <w:bCs/>
                <w:sz w:val="24"/>
                <w:szCs w:val="24"/>
              </w:rPr>
            </w:pPr>
            <w:r w:rsidRPr="00F37F70">
              <w:rPr>
                <w:rFonts w:cs="Calibri"/>
                <w:b/>
                <w:bCs/>
                <w:sz w:val="24"/>
                <w:szCs w:val="24"/>
              </w:rPr>
              <w:t>What was the last date your accessibility plan was updated/reviewed? (If it’s been more than a year, please explain in the open response section below.)</w:t>
            </w:r>
          </w:p>
        </w:tc>
        <w:tc>
          <w:tcPr>
            <w:tcW w:w="3095" w:type="dxa"/>
            <w:tcBorders>
              <w:left w:val="single" w:sz="4" w:space="0" w:color="auto"/>
            </w:tcBorders>
            <w:vAlign w:val="center"/>
          </w:tcPr>
          <w:p w14:paraId="31E81EB8" w14:textId="77777777" w:rsidR="00777137" w:rsidRPr="00F37F70" w:rsidRDefault="00777137" w:rsidP="00CE77F5">
            <w:pPr>
              <w:rPr>
                <w:rFonts w:cs="Calibri"/>
                <w:sz w:val="24"/>
                <w:szCs w:val="24"/>
              </w:rPr>
            </w:pPr>
          </w:p>
        </w:tc>
      </w:tr>
    </w:tbl>
    <w:p w14:paraId="64A63EE3" w14:textId="77777777" w:rsidR="00777137" w:rsidRPr="00F37F70" w:rsidRDefault="00777137" w:rsidP="00777137">
      <w:pPr>
        <w:rPr>
          <w:rFonts w:cs="Calibri"/>
          <w:sz w:val="24"/>
          <w:szCs w:val="24"/>
        </w:rPr>
      </w:pPr>
    </w:p>
    <w:p w14:paraId="58C77A7B" w14:textId="77777777" w:rsidR="00777137" w:rsidRPr="00F37F70" w:rsidRDefault="00777137" w:rsidP="00777137">
      <w:pPr>
        <w:rPr>
          <w:rFonts w:cs="Calibri"/>
          <w:sz w:val="28"/>
          <w:szCs w:val="28"/>
        </w:rPr>
      </w:pPr>
      <w:r w:rsidRPr="00F37F70">
        <w:rPr>
          <w:rStyle w:val="Heading2Char"/>
          <w:rFonts w:asciiTheme="minorHAnsi" w:hAnsiTheme="minorHAnsi" w:cs="Calibri"/>
          <w:sz w:val="28"/>
          <w:szCs w:val="28"/>
        </w:rPr>
        <w:t>Directions</w:t>
      </w:r>
      <w:r w:rsidRPr="00F37F70">
        <w:rPr>
          <w:rFonts w:cs="Calibri"/>
          <w:color w:val="0F4761" w:themeColor="accent1" w:themeShade="BF"/>
          <w:sz w:val="28"/>
          <w:szCs w:val="28"/>
        </w:rPr>
        <w:t>:</w:t>
      </w:r>
      <w:r w:rsidRPr="00F37F70">
        <w:rPr>
          <w:rFonts w:cs="Calibri"/>
          <w:color w:val="0F4761" w:themeColor="accent1" w:themeShade="BF"/>
          <w:sz w:val="24"/>
          <w:szCs w:val="24"/>
        </w:rPr>
        <w:t xml:space="preserve"> </w:t>
      </w:r>
      <w:r w:rsidRPr="00F37F70">
        <w:rPr>
          <w:rFonts w:cs="Calibri"/>
          <w:sz w:val="24"/>
          <w:szCs w:val="24"/>
        </w:rPr>
        <w:t>Please use the following questions to identify specific accommodations or services that your organization currently provides to your audiences and visitors:</w:t>
      </w:r>
    </w:p>
    <w:p w14:paraId="77B2AFB9" w14:textId="77777777" w:rsidR="00777137" w:rsidRPr="00F37F70" w:rsidRDefault="00777137" w:rsidP="00777137">
      <w:pPr>
        <w:spacing w:before="280" w:after="40"/>
        <w:rPr>
          <w:rStyle w:val="Heading2Char"/>
          <w:rFonts w:asciiTheme="minorHAnsi" w:hAnsiTheme="minorHAnsi" w:cs="Calibri"/>
          <w:sz w:val="28"/>
          <w:szCs w:val="28"/>
        </w:rPr>
      </w:pPr>
      <w:r w:rsidRPr="00F37F70">
        <w:rPr>
          <w:rStyle w:val="Heading2Char"/>
          <w:rFonts w:asciiTheme="minorHAnsi" w:hAnsiTheme="minorHAnsi" w:cs="Calibri"/>
          <w:sz w:val="28"/>
          <w:szCs w:val="28"/>
        </w:rPr>
        <w:t>For accessibility of the physical space</w:t>
      </w:r>
    </w:p>
    <w:p w14:paraId="1D0C53C1" w14:textId="77777777" w:rsidR="00777137" w:rsidRPr="00F37F70" w:rsidRDefault="00777137" w:rsidP="00777137">
      <w:pPr>
        <w:spacing w:line="240" w:lineRule="auto"/>
        <w:rPr>
          <w:rFonts w:cs="Calibri"/>
          <w:sz w:val="24"/>
          <w:szCs w:val="24"/>
        </w:rPr>
      </w:pPr>
      <w:r w:rsidRPr="00F37F70">
        <w:rPr>
          <w:rFonts w:cs="Calibri"/>
          <w:b/>
          <w:bCs/>
          <w:sz w:val="24"/>
          <w:szCs w:val="24"/>
        </w:rPr>
        <w:t>Even if your organization does not own your venue(s),</w:t>
      </w:r>
      <w:r w:rsidRPr="00F37F70">
        <w:rPr>
          <w:rFonts w:cs="Calibri"/>
          <w:sz w:val="24"/>
          <w:szCs w:val="24"/>
        </w:rPr>
        <w:t xml:space="preserve"> you are still responsible for selecting venues that are accessible and knowing and being able to communicate with your audiences and participants about what accessibility accommodations will be available at your programs. You can then use and share that information the same way you’d provide directions/parking instructions, box office procedures, and other relevant information.</w:t>
      </w:r>
    </w:p>
    <w:tbl>
      <w:tblPr>
        <w:tblStyle w:val="TableGrid"/>
        <w:tblW w:w="9265" w:type="dxa"/>
        <w:tblBorders>
          <w:insideV w:val="none" w:sz="0" w:space="0" w:color="auto"/>
        </w:tblBorders>
        <w:tblLook w:val="04A0" w:firstRow="1" w:lastRow="0" w:firstColumn="1" w:lastColumn="0" w:noHBand="0" w:noVBand="1"/>
      </w:tblPr>
      <w:tblGrid>
        <w:gridCol w:w="4405"/>
        <w:gridCol w:w="4860"/>
      </w:tblGrid>
      <w:tr w:rsidR="00777137" w:rsidRPr="00F37F70" w14:paraId="1B24DF6A" w14:textId="77777777" w:rsidTr="00CE77F5">
        <w:trPr>
          <w:cantSplit/>
          <w:trHeight w:val="576"/>
        </w:trPr>
        <w:tc>
          <w:tcPr>
            <w:tcW w:w="4405" w:type="dxa"/>
            <w:vAlign w:val="center"/>
          </w:tcPr>
          <w:p w14:paraId="7CF5DD37" w14:textId="77777777" w:rsidR="00777137" w:rsidRPr="00F37F70" w:rsidRDefault="00777137" w:rsidP="00CE77F5">
            <w:pPr>
              <w:rPr>
                <w:rFonts w:cs="Calibri"/>
                <w:b/>
                <w:bCs/>
                <w:sz w:val="23"/>
                <w:szCs w:val="23"/>
              </w:rPr>
            </w:pPr>
            <w:r w:rsidRPr="00F37F70">
              <w:rPr>
                <w:rFonts w:cs="Calibri"/>
                <w:b/>
                <w:bCs/>
                <w:sz w:val="23"/>
                <w:szCs w:val="23"/>
              </w:rPr>
              <w:t>Ground-level entry, ramped access, and/or elevators to the venue</w:t>
            </w:r>
          </w:p>
        </w:tc>
        <w:tc>
          <w:tcPr>
            <w:tcW w:w="4860" w:type="dxa"/>
            <w:vAlign w:val="center"/>
          </w:tcPr>
          <w:p w14:paraId="7F347978" w14:textId="77777777" w:rsidR="00777137" w:rsidRPr="00F37F70" w:rsidRDefault="00000000" w:rsidP="00CE77F5">
            <w:pPr>
              <w:rPr>
                <w:rFonts w:cs="Calibri"/>
                <w:b/>
                <w:bCs/>
                <w:sz w:val="24"/>
                <w:szCs w:val="24"/>
              </w:rPr>
            </w:pPr>
            <w:sdt>
              <w:sdtPr>
                <w:rPr>
                  <w:rFonts w:cs="Calibri"/>
                  <w:b/>
                  <w:bCs/>
                  <w:sz w:val="28"/>
                  <w:szCs w:val="28"/>
                </w:rPr>
                <w:id w:val="-1509740772"/>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cs="Calibri"/>
                  <w:b/>
                  <w:bCs/>
                  <w:sz w:val="28"/>
                  <w:szCs w:val="28"/>
                </w:rPr>
                <w:id w:val="-1781249911"/>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148024783"/>
                <w14:checkbox>
                  <w14:checked w14:val="0"/>
                  <w14:checkedState w14:val="2612" w14:font="MS Gothic"/>
                  <w14:uncheckedState w14:val="2610" w14:font="MS Gothic"/>
                </w14:checkbox>
              </w:sdtPr>
              <w:sdtContent>
                <w:r w:rsidR="00777137" w:rsidRPr="00F37F70">
                  <w:rPr>
                    <w:rFonts w:eastAsia="MS Gothic" w:cs="Segoe UI Symbol"/>
                    <w:b/>
                    <w:sz w:val="28"/>
                    <w:szCs w:val="28"/>
                  </w:rPr>
                  <w:t>☐</w:t>
                </w:r>
              </w:sdtContent>
            </w:sdt>
            <w:r w:rsidR="00777137" w:rsidRPr="00F37F70">
              <w:rPr>
                <w:rFonts w:cs="Calibri"/>
                <w:b/>
                <w:bCs/>
                <w:sz w:val="24"/>
                <w:szCs w:val="24"/>
              </w:rPr>
              <w:t xml:space="preserve"> </w:t>
            </w:r>
            <w:r w:rsidR="00777137" w:rsidRPr="00F37F70">
              <w:rPr>
                <w:rFonts w:cs="Calibri"/>
                <w:sz w:val="24"/>
                <w:szCs w:val="24"/>
              </w:rPr>
              <w:t xml:space="preserve">Partially        </w:t>
            </w:r>
            <w:sdt>
              <w:sdtPr>
                <w:rPr>
                  <w:rFonts w:cs="Calibri"/>
                  <w:b/>
                  <w:bCs/>
                  <w:sz w:val="28"/>
                  <w:szCs w:val="28"/>
                </w:rPr>
                <w:id w:val="1107700839"/>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N/A</w:t>
            </w:r>
          </w:p>
        </w:tc>
      </w:tr>
      <w:tr w:rsidR="00777137" w:rsidRPr="00F37F70" w14:paraId="33470A96" w14:textId="77777777" w:rsidTr="00CE77F5">
        <w:trPr>
          <w:cantSplit/>
          <w:trHeight w:val="576"/>
        </w:trPr>
        <w:tc>
          <w:tcPr>
            <w:tcW w:w="4405" w:type="dxa"/>
            <w:vAlign w:val="center"/>
          </w:tcPr>
          <w:p w14:paraId="709BB1DB" w14:textId="77777777" w:rsidR="00777137" w:rsidRPr="00F37F70" w:rsidRDefault="00777137" w:rsidP="00CE77F5">
            <w:pPr>
              <w:rPr>
                <w:rFonts w:cs="Calibri"/>
                <w:b/>
                <w:bCs/>
                <w:sz w:val="23"/>
                <w:szCs w:val="23"/>
              </w:rPr>
            </w:pPr>
            <w:r w:rsidRPr="00F37F70">
              <w:rPr>
                <w:rFonts w:cs="Calibri"/>
                <w:b/>
                <w:bCs/>
                <w:sz w:val="23"/>
                <w:szCs w:val="23"/>
              </w:rPr>
              <w:lastRenderedPageBreak/>
              <w:t>Signage at inaccessible entrances with directions to accessible entrances</w:t>
            </w:r>
          </w:p>
        </w:tc>
        <w:tc>
          <w:tcPr>
            <w:tcW w:w="4860" w:type="dxa"/>
            <w:vAlign w:val="center"/>
          </w:tcPr>
          <w:p w14:paraId="20032249" w14:textId="5FD009E4" w:rsidR="00777137" w:rsidRPr="00F37F70" w:rsidRDefault="00000000" w:rsidP="00CE77F5">
            <w:pPr>
              <w:rPr>
                <w:rFonts w:cs="Calibri"/>
                <w:b/>
                <w:bCs/>
                <w:sz w:val="24"/>
                <w:szCs w:val="24"/>
              </w:rPr>
            </w:pPr>
            <w:sdt>
              <w:sdtPr>
                <w:rPr>
                  <w:rFonts w:cs="Calibri"/>
                  <w:b/>
                  <w:bCs/>
                  <w:sz w:val="28"/>
                  <w:szCs w:val="28"/>
                </w:rPr>
                <w:id w:val="-2018144099"/>
                <w14:checkbox>
                  <w14:checked w14:val="0"/>
                  <w14:checkedState w14:val="2612" w14:font="MS Gothic"/>
                  <w14:uncheckedState w14:val="2610" w14:font="MS Gothic"/>
                </w14:checkbox>
              </w:sdtPr>
              <w:sdtContent>
                <w:r w:rsidR="004054E3"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cs="Calibri"/>
                  <w:b/>
                  <w:bCs/>
                  <w:sz w:val="28"/>
                  <w:szCs w:val="28"/>
                </w:rPr>
                <w:id w:val="983590182"/>
                <w14:checkbox>
                  <w14:checked w14:val="0"/>
                  <w14:checkedState w14:val="2612" w14:font="MS Gothic"/>
                  <w14:uncheckedState w14:val="2610" w14:font="MS Gothic"/>
                </w14:checkbox>
              </w:sdtPr>
              <w:sdtContent>
                <w:r w:rsidR="004054E3"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1447072482"/>
                <w14:checkbox>
                  <w14:checked w14:val="0"/>
                  <w14:checkedState w14:val="2612" w14:font="MS Gothic"/>
                  <w14:uncheckedState w14:val="2610" w14:font="MS Gothic"/>
                </w14:checkbox>
              </w:sdtPr>
              <w:sdtContent>
                <w:r w:rsidR="00777137" w:rsidRPr="00F37F70">
                  <w:rPr>
                    <w:rFonts w:eastAsia="MS Gothic" w:cs="Segoe UI Symbol"/>
                    <w:b/>
                    <w:sz w:val="28"/>
                    <w:szCs w:val="28"/>
                  </w:rPr>
                  <w:t>☐</w:t>
                </w:r>
              </w:sdtContent>
            </w:sdt>
            <w:r w:rsidR="00777137" w:rsidRPr="00F37F70">
              <w:rPr>
                <w:rFonts w:cs="Calibri"/>
                <w:b/>
                <w:bCs/>
                <w:sz w:val="24"/>
                <w:szCs w:val="24"/>
              </w:rPr>
              <w:t xml:space="preserve"> </w:t>
            </w:r>
            <w:r w:rsidR="00777137" w:rsidRPr="00F37F70">
              <w:rPr>
                <w:rFonts w:cs="Calibri"/>
                <w:sz w:val="24"/>
                <w:szCs w:val="24"/>
              </w:rPr>
              <w:t xml:space="preserve">Partially        </w:t>
            </w:r>
            <w:sdt>
              <w:sdtPr>
                <w:rPr>
                  <w:rFonts w:cs="Calibri"/>
                  <w:b/>
                  <w:bCs/>
                  <w:sz w:val="28"/>
                  <w:szCs w:val="28"/>
                </w:rPr>
                <w:id w:val="1747537921"/>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N/A</w:t>
            </w:r>
          </w:p>
        </w:tc>
      </w:tr>
      <w:tr w:rsidR="00777137" w:rsidRPr="00F37F70" w14:paraId="44410BA5" w14:textId="77777777" w:rsidTr="00CE77F5">
        <w:trPr>
          <w:cantSplit/>
          <w:trHeight w:val="576"/>
        </w:trPr>
        <w:tc>
          <w:tcPr>
            <w:tcW w:w="4405" w:type="dxa"/>
            <w:vAlign w:val="center"/>
          </w:tcPr>
          <w:p w14:paraId="476DDB95" w14:textId="77777777" w:rsidR="00777137" w:rsidRPr="00F37F70" w:rsidRDefault="00777137" w:rsidP="00CE77F5">
            <w:pPr>
              <w:rPr>
                <w:rFonts w:cs="Calibri"/>
                <w:b/>
                <w:bCs/>
                <w:sz w:val="23"/>
                <w:szCs w:val="23"/>
              </w:rPr>
            </w:pPr>
            <w:r w:rsidRPr="00F37F70">
              <w:rPr>
                <w:rFonts w:cs="Calibri"/>
                <w:b/>
                <w:bCs/>
                <w:sz w:val="23"/>
                <w:szCs w:val="23"/>
              </w:rPr>
              <w:t>Integrated and dispersed wheelchair seating in assembly areas</w:t>
            </w:r>
          </w:p>
        </w:tc>
        <w:tc>
          <w:tcPr>
            <w:tcW w:w="4860" w:type="dxa"/>
            <w:vAlign w:val="center"/>
          </w:tcPr>
          <w:p w14:paraId="5C8DBAB8" w14:textId="77777777" w:rsidR="00777137" w:rsidRPr="00F37F70" w:rsidRDefault="00000000" w:rsidP="00CE77F5">
            <w:pPr>
              <w:rPr>
                <w:rFonts w:cs="Calibri"/>
                <w:b/>
                <w:bCs/>
                <w:sz w:val="24"/>
                <w:szCs w:val="24"/>
              </w:rPr>
            </w:pPr>
            <w:sdt>
              <w:sdtPr>
                <w:rPr>
                  <w:rFonts w:cs="Calibri"/>
                  <w:b/>
                  <w:bCs/>
                  <w:sz w:val="28"/>
                  <w:szCs w:val="28"/>
                </w:rPr>
                <w:id w:val="461376676"/>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cs="Calibri"/>
                  <w:b/>
                  <w:bCs/>
                  <w:sz w:val="28"/>
                  <w:szCs w:val="28"/>
                </w:rPr>
                <w:id w:val="414252917"/>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1658213316"/>
                <w14:checkbox>
                  <w14:checked w14:val="0"/>
                  <w14:checkedState w14:val="2612" w14:font="MS Gothic"/>
                  <w14:uncheckedState w14:val="2610" w14:font="MS Gothic"/>
                </w14:checkbox>
              </w:sdtPr>
              <w:sdtContent>
                <w:r w:rsidR="00777137" w:rsidRPr="00F37F70">
                  <w:rPr>
                    <w:rFonts w:eastAsia="MS Gothic" w:cs="Segoe UI Symbol"/>
                    <w:b/>
                    <w:sz w:val="28"/>
                    <w:szCs w:val="28"/>
                  </w:rPr>
                  <w:t>☐</w:t>
                </w:r>
              </w:sdtContent>
            </w:sdt>
            <w:r w:rsidR="00777137" w:rsidRPr="00F37F70">
              <w:rPr>
                <w:rFonts w:cs="Calibri"/>
                <w:b/>
                <w:bCs/>
                <w:sz w:val="24"/>
                <w:szCs w:val="24"/>
              </w:rPr>
              <w:t xml:space="preserve"> </w:t>
            </w:r>
            <w:r w:rsidR="00777137" w:rsidRPr="00F37F70">
              <w:rPr>
                <w:rFonts w:cs="Calibri"/>
                <w:sz w:val="24"/>
                <w:szCs w:val="24"/>
              </w:rPr>
              <w:t xml:space="preserve">Partially        </w:t>
            </w:r>
            <w:sdt>
              <w:sdtPr>
                <w:rPr>
                  <w:rFonts w:cs="Calibri"/>
                  <w:b/>
                  <w:bCs/>
                  <w:sz w:val="28"/>
                  <w:szCs w:val="28"/>
                </w:rPr>
                <w:id w:val="81026542"/>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N/A</w:t>
            </w:r>
          </w:p>
        </w:tc>
      </w:tr>
      <w:tr w:rsidR="00777137" w:rsidRPr="00F37F70" w14:paraId="4B3A2019" w14:textId="77777777" w:rsidTr="00CE77F5">
        <w:trPr>
          <w:cantSplit/>
          <w:trHeight w:val="1008"/>
        </w:trPr>
        <w:tc>
          <w:tcPr>
            <w:tcW w:w="4405" w:type="dxa"/>
            <w:vAlign w:val="center"/>
          </w:tcPr>
          <w:p w14:paraId="0E689AE0" w14:textId="77777777" w:rsidR="00777137" w:rsidRPr="00F37F70" w:rsidRDefault="00777137" w:rsidP="00CE77F5">
            <w:pPr>
              <w:rPr>
                <w:rFonts w:cs="Calibri"/>
                <w:b/>
                <w:bCs/>
                <w:sz w:val="23"/>
                <w:szCs w:val="23"/>
              </w:rPr>
            </w:pPr>
            <w:r w:rsidRPr="00F37F70">
              <w:rPr>
                <w:rFonts w:cs="Calibri"/>
                <w:b/>
                <w:bCs/>
                <w:sz w:val="23"/>
                <w:szCs w:val="23"/>
              </w:rPr>
              <w:t>Wheelchair-accessible restrooms (including accessible sinks, toilet stalls, water foundations, soap &amp; paper dispensers)</w:t>
            </w:r>
          </w:p>
        </w:tc>
        <w:tc>
          <w:tcPr>
            <w:tcW w:w="4860" w:type="dxa"/>
            <w:vAlign w:val="center"/>
          </w:tcPr>
          <w:p w14:paraId="5E0A465C" w14:textId="77777777" w:rsidR="00777137" w:rsidRPr="00F37F70" w:rsidRDefault="00000000" w:rsidP="00CE77F5">
            <w:pPr>
              <w:rPr>
                <w:rFonts w:cs="Calibri"/>
                <w:b/>
                <w:bCs/>
                <w:sz w:val="24"/>
                <w:szCs w:val="24"/>
              </w:rPr>
            </w:pPr>
            <w:sdt>
              <w:sdtPr>
                <w:rPr>
                  <w:rFonts w:cs="Calibri"/>
                  <w:b/>
                  <w:bCs/>
                  <w:sz w:val="28"/>
                  <w:szCs w:val="28"/>
                </w:rPr>
                <w:id w:val="1988003832"/>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cs="Calibri"/>
                  <w:b/>
                  <w:bCs/>
                  <w:sz w:val="28"/>
                  <w:szCs w:val="28"/>
                </w:rPr>
                <w:id w:val="1008345473"/>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1313582088"/>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 xml:space="preserve">Partially        </w:t>
            </w:r>
            <w:sdt>
              <w:sdtPr>
                <w:rPr>
                  <w:rFonts w:cs="Calibri"/>
                  <w:b/>
                  <w:bCs/>
                  <w:sz w:val="28"/>
                  <w:szCs w:val="28"/>
                </w:rPr>
                <w:id w:val="1898177107"/>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N/A</w:t>
            </w:r>
          </w:p>
        </w:tc>
      </w:tr>
      <w:tr w:rsidR="00777137" w:rsidRPr="00F37F70" w14:paraId="170AF20F" w14:textId="77777777" w:rsidTr="00CE77F5">
        <w:trPr>
          <w:cantSplit/>
          <w:trHeight w:val="432"/>
        </w:trPr>
        <w:tc>
          <w:tcPr>
            <w:tcW w:w="4405" w:type="dxa"/>
            <w:vAlign w:val="center"/>
          </w:tcPr>
          <w:p w14:paraId="0FEE2F69" w14:textId="77777777" w:rsidR="00777137" w:rsidRPr="00F37F70" w:rsidRDefault="00777137" w:rsidP="00CE77F5">
            <w:pPr>
              <w:rPr>
                <w:rFonts w:cs="Calibri"/>
                <w:b/>
                <w:bCs/>
                <w:sz w:val="23"/>
                <w:szCs w:val="23"/>
              </w:rPr>
            </w:pPr>
            <w:r w:rsidRPr="00F37F70">
              <w:rPr>
                <w:rFonts w:cs="Calibri"/>
                <w:b/>
                <w:bCs/>
                <w:sz w:val="23"/>
                <w:szCs w:val="23"/>
              </w:rPr>
              <w:t>Wheelchair-accessible box office</w:t>
            </w:r>
          </w:p>
        </w:tc>
        <w:tc>
          <w:tcPr>
            <w:tcW w:w="4860" w:type="dxa"/>
            <w:vAlign w:val="center"/>
          </w:tcPr>
          <w:p w14:paraId="3F9D77D5" w14:textId="77777777" w:rsidR="00777137" w:rsidRPr="00F37F70" w:rsidRDefault="00000000" w:rsidP="00CE77F5">
            <w:pPr>
              <w:rPr>
                <w:rFonts w:cs="Calibri"/>
                <w:b/>
                <w:bCs/>
                <w:sz w:val="24"/>
                <w:szCs w:val="24"/>
              </w:rPr>
            </w:pPr>
            <w:sdt>
              <w:sdtPr>
                <w:rPr>
                  <w:rFonts w:cs="Calibri"/>
                  <w:b/>
                  <w:bCs/>
                  <w:sz w:val="28"/>
                  <w:szCs w:val="28"/>
                </w:rPr>
                <w:id w:val="-1244641941"/>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cs="Calibri"/>
                  <w:b/>
                  <w:bCs/>
                  <w:sz w:val="28"/>
                  <w:szCs w:val="28"/>
                </w:rPr>
                <w:id w:val="1886903117"/>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2029791431"/>
                <w14:checkbox>
                  <w14:checked w14:val="0"/>
                  <w14:checkedState w14:val="2612" w14:font="MS Gothic"/>
                  <w14:uncheckedState w14:val="2610" w14:font="MS Gothic"/>
                </w14:checkbox>
              </w:sdtPr>
              <w:sdtContent>
                <w:r w:rsidR="00777137" w:rsidRPr="00F37F70">
                  <w:rPr>
                    <w:rFonts w:eastAsia="MS Gothic" w:cs="Segoe UI Symbol"/>
                    <w:b/>
                    <w:sz w:val="28"/>
                    <w:szCs w:val="28"/>
                  </w:rPr>
                  <w:t>☐</w:t>
                </w:r>
              </w:sdtContent>
            </w:sdt>
            <w:r w:rsidR="00777137" w:rsidRPr="00F37F70">
              <w:rPr>
                <w:rFonts w:cs="Calibri"/>
                <w:b/>
                <w:bCs/>
                <w:sz w:val="24"/>
                <w:szCs w:val="24"/>
              </w:rPr>
              <w:t xml:space="preserve"> </w:t>
            </w:r>
            <w:r w:rsidR="00777137" w:rsidRPr="00F37F70">
              <w:rPr>
                <w:rFonts w:cs="Calibri"/>
                <w:sz w:val="24"/>
                <w:szCs w:val="24"/>
              </w:rPr>
              <w:t xml:space="preserve">Partially        </w:t>
            </w:r>
            <w:sdt>
              <w:sdtPr>
                <w:rPr>
                  <w:rFonts w:cs="Calibri"/>
                  <w:b/>
                  <w:bCs/>
                  <w:sz w:val="28"/>
                  <w:szCs w:val="28"/>
                </w:rPr>
                <w:id w:val="292092996"/>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N/A</w:t>
            </w:r>
          </w:p>
        </w:tc>
      </w:tr>
      <w:tr w:rsidR="00777137" w:rsidRPr="00F37F70" w14:paraId="4060C65F" w14:textId="77777777" w:rsidTr="00CE77F5">
        <w:trPr>
          <w:cantSplit/>
          <w:trHeight w:val="432"/>
        </w:trPr>
        <w:tc>
          <w:tcPr>
            <w:tcW w:w="4405" w:type="dxa"/>
            <w:vAlign w:val="center"/>
          </w:tcPr>
          <w:p w14:paraId="19F4EE76" w14:textId="77777777" w:rsidR="00777137" w:rsidRPr="00F37F70" w:rsidRDefault="00777137" w:rsidP="00CE77F5">
            <w:pPr>
              <w:rPr>
                <w:rFonts w:cs="Calibri"/>
                <w:b/>
                <w:bCs/>
                <w:sz w:val="23"/>
                <w:szCs w:val="23"/>
              </w:rPr>
            </w:pPr>
            <w:r w:rsidRPr="00F37F70">
              <w:rPr>
                <w:rFonts w:cs="Calibri"/>
                <w:b/>
                <w:bCs/>
                <w:sz w:val="23"/>
                <w:szCs w:val="23"/>
              </w:rPr>
              <w:t xml:space="preserve">Wheelchair-accessible stage &amp; dressing rooms </w:t>
            </w:r>
          </w:p>
        </w:tc>
        <w:tc>
          <w:tcPr>
            <w:tcW w:w="4860" w:type="dxa"/>
            <w:vAlign w:val="center"/>
          </w:tcPr>
          <w:p w14:paraId="646CE381" w14:textId="77777777" w:rsidR="00777137" w:rsidRPr="00F37F70" w:rsidRDefault="00000000" w:rsidP="00CE77F5">
            <w:pPr>
              <w:rPr>
                <w:rFonts w:cs="Calibri"/>
                <w:b/>
                <w:bCs/>
                <w:sz w:val="24"/>
                <w:szCs w:val="24"/>
              </w:rPr>
            </w:pPr>
            <w:sdt>
              <w:sdtPr>
                <w:rPr>
                  <w:rFonts w:cs="Calibri"/>
                  <w:b/>
                  <w:bCs/>
                  <w:sz w:val="28"/>
                  <w:szCs w:val="28"/>
                </w:rPr>
                <w:id w:val="785781221"/>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cs="Calibri"/>
                  <w:b/>
                  <w:bCs/>
                  <w:sz w:val="28"/>
                  <w:szCs w:val="28"/>
                </w:rPr>
                <w:id w:val="-1045361469"/>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728610948"/>
                <w14:checkbox>
                  <w14:checked w14:val="0"/>
                  <w14:checkedState w14:val="2612" w14:font="MS Gothic"/>
                  <w14:uncheckedState w14:val="2610" w14:font="MS Gothic"/>
                </w14:checkbox>
              </w:sdtPr>
              <w:sdtContent>
                <w:r w:rsidR="00777137" w:rsidRPr="00F37F70">
                  <w:rPr>
                    <w:rFonts w:eastAsia="MS Gothic" w:cs="Segoe UI Symbol"/>
                    <w:b/>
                    <w:sz w:val="28"/>
                    <w:szCs w:val="28"/>
                  </w:rPr>
                  <w:t>☐</w:t>
                </w:r>
              </w:sdtContent>
            </w:sdt>
            <w:r w:rsidR="00777137" w:rsidRPr="00F37F70">
              <w:rPr>
                <w:rFonts w:cs="Calibri"/>
                <w:b/>
                <w:bCs/>
                <w:sz w:val="24"/>
                <w:szCs w:val="24"/>
              </w:rPr>
              <w:t xml:space="preserve"> </w:t>
            </w:r>
            <w:r w:rsidR="00777137" w:rsidRPr="00F37F70">
              <w:rPr>
                <w:rFonts w:cs="Calibri"/>
                <w:sz w:val="24"/>
                <w:szCs w:val="24"/>
              </w:rPr>
              <w:t xml:space="preserve">Partially        </w:t>
            </w:r>
            <w:sdt>
              <w:sdtPr>
                <w:rPr>
                  <w:rFonts w:cs="Calibri"/>
                  <w:b/>
                  <w:bCs/>
                  <w:sz w:val="28"/>
                  <w:szCs w:val="28"/>
                </w:rPr>
                <w:id w:val="-1356188412"/>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N/A</w:t>
            </w:r>
          </w:p>
        </w:tc>
      </w:tr>
      <w:tr w:rsidR="00777137" w:rsidRPr="00F37F70" w14:paraId="3AD9B086" w14:textId="77777777" w:rsidTr="00CE77F5">
        <w:trPr>
          <w:cantSplit/>
          <w:trHeight w:val="432"/>
        </w:trPr>
        <w:tc>
          <w:tcPr>
            <w:tcW w:w="4405" w:type="dxa"/>
            <w:vAlign w:val="center"/>
          </w:tcPr>
          <w:p w14:paraId="5BA703AD" w14:textId="77777777" w:rsidR="00777137" w:rsidRPr="00F37F70" w:rsidRDefault="00777137" w:rsidP="00CE77F5">
            <w:pPr>
              <w:rPr>
                <w:rFonts w:cs="Calibri"/>
                <w:b/>
                <w:bCs/>
                <w:sz w:val="23"/>
                <w:szCs w:val="23"/>
              </w:rPr>
            </w:pPr>
            <w:r w:rsidRPr="00F37F70">
              <w:rPr>
                <w:rFonts w:cs="Calibri"/>
                <w:b/>
                <w:bCs/>
                <w:sz w:val="23"/>
                <w:szCs w:val="23"/>
              </w:rPr>
              <w:t>Wheelchair-accessible display cases, exhibit areas</w:t>
            </w:r>
          </w:p>
        </w:tc>
        <w:tc>
          <w:tcPr>
            <w:tcW w:w="4860" w:type="dxa"/>
            <w:vAlign w:val="center"/>
          </w:tcPr>
          <w:p w14:paraId="3144E388" w14:textId="77777777" w:rsidR="00777137" w:rsidRPr="00F37F70" w:rsidRDefault="00000000" w:rsidP="00CE77F5">
            <w:pPr>
              <w:rPr>
                <w:rFonts w:cs="Calibri"/>
                <w:b/>
                <w:bCs/>
                <w:sz w:val="24"/>
                <w:szCs w:val="24"/>
              </w:rPr>
            </w:pPr>
            <w:sdt>
              <w:sdtPr>
                <w:rPr>
                  <w:rFonts w:cs="Calibri"/>
                  <w:b/>
                  <w:bCs/>
                  <w:sz w:val="28"/>
                  <w:szCs w:val="28"/>
                </w:rPr>
                <w:id w:val="-1635166297"/>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cs="Calibri"/>
                  <w:b/>
                  <w:bCs/>
                  <w:sz w:val="28"/>
                  <w:szCs w:val="28"/>
                </w:rPr>
                <w:id w:val="147337200"/>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1580326567"/>
                <w14:checkbox>
                  <w14:checked w14:val="0"/>
                  <w14:checkedState w14:val="2612" w14:font="MS Gothic"/>
                  <w14:uncheckedState w14:val="2610" w14:font="MS Gothic"/>
                </w14:checkbox>
              </w:sdtPr>
              <w:sdtContent>
                <w:r w:rsidR="00777137" w:rsidRPr="00F37F70">
                  <w:rPr>
                    <w:rFonts w:eastAsia="MS Gothic" w:cs="Segoe UI Symbol"/>
                    <w:b/>
                    <w:sz w:val="28"/>
                    <w:szCs w:val="28"/>
                  </w:rPr>
                  <w:t>☐</w:t>
                </w:r>
              </w:sdtContent>
            </w:sdt>
            <w:r w:rsidR="00777137" w:rsidRPr="00F37F70">
              <w:rPr>
                <w:rFonts w:cs="Calibri"/>
                <w:b/>
                <w:bCs/>
                <w:sz w:val="24"/>
                <w:szCs w:val="24"/>
              </w:rPr>
              <w:t xml:space="preserve"> </w:t>
            </w:r>
            <w:r w:rsidR="00777137" w:rsidRPr="00F37F70">
              <w:rPr>
                <w:rFonts w:cs="Calibri"/>
                <w:sz w:val="24"/>
                <w:szCs w:val="24"/>
              </w:rPr>
              <w:t xml:space="preserve">Partially        </w:t>
            </w:r>
            <w:sdt>
              <w:sdtPr>
                <w:rPr>
                  <w:rFonts w:cs="Calibri"/>
                  <w:b/>
                  <w:bCs/>
                  <w:sz w:val="28"/>
                  <w:szCs w:val="28"/>
                </w:rPr>
                <w:id w:val="190584269"/>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N/A</w:t>
            </w:r>
          </w:p>
        </w:tc>
      </w:tr>
      <w:tr w:rsidR="00777137" w:rsidRPr="00F37F70" w14:paraId="21C0BA2B" w14:textId="77777777" w:rsidTr="00CE77F5">
        <w:trPr>
          <w:cantSplit/>
          <w:trHeight w:val="432"/>
        </w:trPr>
        <w:tc>
          <w:tcPr>
            <w:tcW w:w="4405" w:type="dxa"/>
            <w:vAlign w:val="center"/>
          </w:tcPr>
          <w:p w14:paraId="4C55CF88" w14:textId="77777777" w:rsidR="00777137" w:rsidRPr="00F37F70" w:rsidRDefault="00777137" w:rsidP="00CE77F5">
            <w:pPr>
              <w:rPr>
                <w:rFonts w:cs="Calibri"/>
                <w:b/>
                <w:bCs/>
                <w:sz w:val="23"/>
                <w:szCs w:val="23"/>
              </w:rPr>
            </w:pPr>
            <w:r w:rsidRPr="00F37F70">
              <w:rPr>
                <w:rFonts w:cs="Calibri"/>
                <w:b/>
                <w:bCs/>
                <w:sz w:val="23"/>
                <w:szCs w:val="23"/>
              </w:rPr>
              <w:t>Wheelchair-accessible counters/concessions</w:t>
            </w:r>
          </w:p>
        </w:tc>
        <w:tc>
          <w:tcPr>
            <w:tcW w:w="4860" w:type="dxa"/>
            <w:vAlign w:val="center"/>
          </w:tcPr>
          <w:p w14:paraId="13077FDB" w14:textId="77777777" w:rsidR="00777137" w:rsidRPr="00F37F70" w:rsidRDefault="00000000" w:rsidP="00CE77F5">
            <w:pPr>
              <w:rPr>
                <w:rFonts w:cs="Calibri"/>
                <w:b/>
                <w:bCs/>
                <w:sz w:val="24"/>
                <w:szCs w:val="24"/>
              </w:rPr>
            </w:pPr>
            <w:sdt>
              <w:sdtPr>
                <w:rPr>
                  <w:rFonts w:cs="Calibri"/>
                  <w:b/>
                  <w:bCs/>
                  <w:sz w:val="28"/>
                  <w:szCs w:val="28"/>
                </w:rPr>
                <w:id w:val="-1926179259"/>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cs="Calibri"/>
                  <w:b/>
                  <w:bCs/>
                  <w:sz w:val="28"/>
                  <w:szCs w:val="28"/>
                </w:rPr>
                <w:id w:val="1926309586"/>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2047666548"/>
                <w14:checkbox>
                  <w14:checked w14:val="0"/>
                  <w14:checkedState w14:val="2612" w14:font="MS Gothic"/>
                  <w14:uncheckedState w14:val="2610" w14:font="MS Gothic"/>
                </w14:checkbox>
              </w:sdtPr>
              <w:sdtContent>
                <w:r w:rsidR="00777137" w:rsidRPr="00F37F70">
                  <w:rPr>
                    <w:rFonts w:eastAsia="MS Gothic" w:cs="Segoe UI Symbol"/>
                    <w:b/>
                    <w:sz w:val="28"/>
                    <w:szCs w:val="28"/>
                  </w:rPr>
                  <w:t>☐</w:t>
                </w:r>
              </w:sdtContent>
            </w:sdt>
            <w:r w:rsidR="00777137" w:rsidRPr="00F37F70">
              <w:rPr>
                <w:rFonts w:cs="Calibri"/>
                <w:b/>
                <w:bCs/>
                <w:sz w:val="24"/>
                <w:szCs w:val="24"/>
              </w:rPr>
              <w:t xml:space="preserve"> </w:t>
            </w:r>
            <w:r w:rsidR="00777137" w:rsidRPr="00F37F70">
              <w:rPr>
                <w:rFonts w:cs="Calibri"/>
                <w:sz w:val="24"/>
                <w:szCs w:val="24"/>
              </w:rPr>
              <w:t xml:space="preserve">Partially        </w:t>
            </w:r>
            <w:sdt>
              <w:sdtPr>
                <w:rPr>
                  <w:rFonts w:cs="Calibri"/>
                  <w:b/>
                  <w:bCs/>
                  <w:sz w:val="28"/>
                  <w:szCs w:val="28"/>
                </w:rPr>
                <w:id w:val="976485119"/>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N/A</w:t>
            </w:r>
          </w:p>
        </w:tc>
      </w:tr>
      <w:tr w:rsidR="00777137" w:rsidRPr="00F37F70" w14:paraId="0BC65CED" w14:textId="77777777" w:rsidTr="00CE77F5">
        <w:trPr>
          <w:cantSplit/>
          <w:trHeight w:val="432"/>
        </w:trPr>
        <w:tc>
          <w:tcPr>
            <w:tcW w:w="4405" w:type="dxa"/>
            <w:vAlign w:val="center"/>
          </w:tcPr>
          <w:p w14:paraId="79B2D3A4" w14:textId="77777777" w:rsidR="00777137" w:rsidRPr="00F37F70" w:rsidRDefault="00777137" w:rsidP="00CE77F5">
            <w:pPr>
              <w:rPr>
                <w:rFonts w:cs="Calibri"/>
                <w:b/>
                <w:bCs/>
                <w:sz w:val="23"/>
                <w:szCs w:val="23"/>
              </w:rPr>
            </w:pPr>
            <w:r w:rsidRPr="00F37F70">
              <w:rPr>
                <w:rFonts w:cs="Calibri"/>
                <w:b/>
                <w:bCs/>
                <w:sz w:val="23"/>
                <w:szCs w:val="23"/>
              </w:rPr>
              <w:t>Accessible administrative offices</w:t>
            </w:r>
          </w:p>
        </w:tc>
        <w:tc>
          <w:tcPr>
            <w:tcW w:w="4860" w:type="dxa"/>
            <w:vAlign w:val="center"/>
          </w:tcPr>
          <w:p w14:paraId="5C6E3A7B" w14:textId="431D41E0" w:rsidR="00777137" w:rsidRPr="00F37F70" w:rsidRDefault="00000000" w:rsidP="00CE77F5">
            <w:pPr>
              <w:rPr>
                <w:rFonts w:cs="Calibri"/>
                <w:b/>
                <w:bCs/>
                <w:sz w:val="24"/>
                <w:szCs w:val="24"/>
              </w:rPr>
            </w:pPr>
            <w:sdt>
              <w:sdtPr>
                <w:rPr>
                  <w:rFonts w:cs="Calibri"/>
                  <w:b/>
                  <w:bCs/>
                  <w:sz w:val="28"/>
                  <w:szCs w:val="28"/>
                </w:rPr>
                <w:id w:val="960691528"/>
                <w14:checkbox>
                  <w14:checked w14:val="0"/>
                  <w14:checkedState w14:val="2612" w14:font="MS Gothic"/>
                  <w14:uncheckedState w14:val="2610" w14:font="MS Gothic"/>
                </w14:checkbox>
              </w:sdtPr>
              <w:sdtContent>
                <w:r w:rsidR="004B33A3"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cs="Calibri"/>
                  <w:b/>
                  <w:bCs/>
                  <w:sz w:val="28"/>
                  <w:szCs w:val="28"/>
                </w:rPr>
                <w:id w:val="697586384"/>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1241364306"/>
                <w14:checkbox>
                  <w14:checked w14:val="0"/>
                  <w14:checkedState w14:val="2612" w14:font="MS Gothic"/>
                  <w14:uncheckedState w14:val="2610" w14:font="MS Gothic"/>
                </w14:checkbox>
              </w:sdtPr>
              <w:sdtContent>
                <w:r w:rsidR="00777137" w:rsidRPr="00F37F70">
                  <w:rPr>
                    <w:rFonts w:eastAsia="MS Gothic" w:cs="Segoe UI Symbol"/>
                    <w:b/>
                    <w:sz w:val="28"/>
                    <w:szCs w:val="28"/>
                  </w:rPr>
                  <w:t>☐</w:t>
                </w:r>
              </w:sdtContent>
            </w:sdt>
            <w:r w:rsidR="00777137" w:rsidRPr="00F37F70">
              <w:rPr>
                <w:rFonts w:cs="Calibri"/>
                <w:b/>
                <w:bCs/>
                <w:sz w:val="24"/>
                <w:szCs w:val="24"/>
              </w:rPr>
              <w:t xml:space="preserve"> </w:t>
            </w:r>
            <w:r w:rsidR="00777137" w:rsidRPr="00F37F70">
              <w:rPr>
                <w:rFonts w:cs="Calibri"/>
                <w:sz w:val="24"/>
                <w:szCs w:val="24"/>
              </w:rPr>
              <w:t xml:space="preserve">Partially        </w:t>
            </w:r>
            <w:sdt>
              <w:sdtPr>
                <w:rPr>
                  <w:rFonts w:cs="Calibri"/>
                  <w:b/>
                  <w:bCs/>
                  <w:sz w:val="28"/>
                  <w:szCs w:val="28"/>
                </w:rPr>
                <w:id w:val="397177365"/>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N/A</w:t>
            </w:r>
          </w:p>
        </w:tc>
      </w:tr>
      <w:tr w:rsidR="00777137" w:rsidRPr="00F37F70" w14:paraId="55C1B6B4" w14:textId="77777777" w:rsidTr="00CE77F5">
        <w:trPr>
          <w:cantSplit/>
          <w:trHeight w:val="648"/>
        </w:trPr>
        <w:tc>
          <w:tcPr>
            <w:tcW w:w="4405" w:type="dxa"/>
            <w:vAlign w:val="center"/>
          </w:tcPr>
          <w:p w14:paraId="53E79436" w14:textId="77777777" w:rsidR="00777137" w:rsidRPr="00F37F70" w:rsidRDefault="00777137" w:rsidP="00CE77F5">
            <w:pPr>
              <w:rPr>
                <w:rFonts w:cs="Calibri"/>
                <w:b/>
                <w:bCs/>
                <w:sz w:val="23"/>
                <w:szCs w:val="23"/>
              </w:rPr>
            </w:pPr>
            <w:r w:rsidRPr="00F37F70">
              <w:rPr>
                <w:rFonts w:cs="Calibri"/>
                <w:b/>
                <w:bCs/>
                <w:sz w:val="23"/>
                <w:szCs w:val="23"/>
              </w:rPr>
              <w:t>Accessible emergency exits and audio/visual emergency alarms</w:t>
            </w:r>
          </w:p>
        </w:tc>
        <w:tc>
          <w:tcPr>
            <w:tcW w:w="4860" w:type="dxa"/>
            <w:vAlign w:val="center"/>
          </w:tcPr>
          <w:p w14:paraId="762DCA95" w14:textId="77777777" w:rsidR="00777137" w:rsidRPr="00F37F70" w:rsidRDefault="00000000" w:rsidP="00CE77F5">
            <w:pPr>
              <w:rPr>
                <w:rFonts w:cs="Calibri"/>
                <w:b/>
                <w:bCs/>
                <w:sz w:val="24"/>
                <w:szCs w:val="24"/>
              </w:rPr>
            </w:pPr>
            <w:sdt>
              <w:sdtPr>
                <w:rPr>
                  <w:rFonts w:cs="Calibri"/>
                  <w:b/>
                  <w:bCs/>
                  <w:sz w:val="28"/>
                  <w:szCs w:val="28"/>
                </w:rPr>
                <w:id w:val="1747691467"/>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cs="Calibri"/>
                  <w:b/>
                  <w:bCs/>
                  <w:sz w:val="28"/>
                  <w:szCs w:val="28"/>
                </w:rPr>
                <w:id w:val="1271800228"/>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215213151"/>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 xml:space="preserve">Partially        </w:t>
            </w:r>
            <w:sdt>
              <w:sdtPr>
                <w:rPr>
                  <w:rFonts w:cs="Calibri"/>
                  <w:b/>
                  <w:bCs/>
                  <w:sz w:val="28"/>
                  <w:szCs w:val="28"/>
                </w:rPr>
                <w:id w:val="1103886342"/>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N/A</w:t>
            </w:r>
          </w:p>
        </w:tc>
      </w:tr>
      <w:tr w:rsidR="00777137" w:rsidRPr="00F37F70" w14:paraId="2DF4C447" w14:textId="77777777" w:rsidTr="00CE77F5">
        <w:trPr>
          <w:cantSplit/>
          <w:trHeight w:val="648"/>
        </w:trPr>
        <w:tc>
          <w:tcPr>
            <w:tcW w:w="4405" w:type="dxa"/>
            <w:vAlign w:val="center"/>
          </w:tcPr>
          <w:p w14:paraId="038B0BE8" w14:textId="77777777" w:rsidR="00777137" w:rsidRPr="00F37F70" w:rsidRDefault="00777137" w:rsidP="00CE77F5">
            <w:pPr>
              <w:rPr>
                <w:rFonts w:cs="Calibri"/>
                <w:b/>
                <w:bCs/>
                <w:sz w:val="23"/>
                <w:szCs w:val="23"/>
              </w:rPr>
            </w:pPr>
            <w:r w:rsidRPr="00F37F70">
              <w:rPr>
                <w:rFonts w:cs="Calibri"/>
                <w:b/>
                <w:bCs/>
                <w:sz w:val="23"/>
                <w:szCs w:val="23"/>
              </w:rPr>
              <w:t>Designated accessible parking spots with route to venue entrance</w:t>
            </w:r>
          </w:p>
        </w:tc>
        <w:tc>
          <w:tcPr>
            <w:tcW w:w="4860" w:type="dxa"/>
            <w:vAlign w:val="center"/>
          </w:tcPr>
          <w:p w14:paraId="08548812" w14:textId="77777777" w:rsidR="00777137" w:rsidRPr="00F37F70" w:rsidRDefault="00000000" w:rsidP="00CE77F5">
            <w:pPr>
              <w:rPr>
                <w:rFonts w:cs="Calibri"/>
                <w:b/>
                <w:bCs/>
                <w:sz w:val="24"/>
                <w:szCs w:val="24"/>
              </w:rPr>
            </w:pPr>
            <w:sdt>
              <w:sdtPr>
                <w:rPr>
                  <w:rFonts w:cs="Calibri"/>
                  <w:b/>
                  <w:bCs/>
                  <w:sz w:val="28"/>
                  <w:szCs w:val="28"/>
                </w:rPr>
                <w:id w:val="1923494392"/>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cs="Calibri"/>
                  <w:b/>
                  <w:bCs/>
                  <w:sz w:val="28"/>
                  <w:szCs w:val="28"/>
                </w:rPr>
                <w:id w:val="13226428"/>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1800816690"/>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 xml:space="preserve">Partially        </w:t>
            </w:r>
            <w:sdt>
              <w:sdtPr>
                <w:rPr>
                  <w:rFonts w:cs="Calibri"/>
                  <w:b/>
                  <w:bCs/>
                  <w:sz w:val="28"/>
                  <w:szCs w:val="28"/>
                </w:rPr>
                <w:id w:val="752330745"/>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N/A</w:t>
            </w:r>
          </w:p>
        </w:tc>
      </w:tr>
    </w:tbl>
    <w:p w14:paraId="221A91F1" w14:textId="77777777" w:rsidR="00777137" w:rsidRPr="00F37F70" w:rsidRDefault="00777137" w:rsidP="00777137">
      <w:pPr>
        <w:pStyle w:val="Heading2"/>
        <w:spacing w:before="280" w:after="40"/>
        <w:rPr>
          <w:rFonts w:asciiTheme="minorHAnsi" w:hAnsiTheme="minorHAnsi" w:cs="Calibri"/>
          <w:sz w:val="28"/>
          <w:szCs w:val="28"/>
          <w:shd w:val="clear" w:color="auto" w:fill="FFFFFF"/>
        </w:rPr>
      </w:pPr>
      <w:r w:rsidRPr="00F37F70">
        <w:rPr>
          <w:rFonts w:asciiTheme="minorHAnsi" w:hAnsiTheme="minorHAnsi" w:cs="Calibri"/>
          <w:sz w:val="28"/>
          <w:szCs w:val="28"/>
          <w:shd w:val="clear" w:color="auto" w:fill="FFFFFF"/>
        </w:rPr>
        <w:t>For people who are blind or have low vision</w:t>
      </w:r>
    </w:p>
    <w:tbl>
      <w:tblPr>
        <w:tblStyle w:val="TableGrid"/>
        <w:tblW w:w="0" w:type="auto"/>
        <w:tblInd w:w="5" w:type="dxa"/>
        <w:tblLook w:val="04A0" w:firstRow="1" w:lastRow="0" w:firstColumn="1" w:lastColumn="0" w:noHBand="0" w:noVBand="1"/>
      </w:tblPr>
      <w:tblGrid>
        <w:gridCol w:w="9265"/>
      </w:tblGrid>
      <w:tr w:rsidR="00777137" w:rsidRPr="00F37F70" w14:paraId="4D73A751" w14:textId="77777777" w:rsidTr="00CE77F5">
        <w:trPr>
          <w:cantSplit/>
          <w:trHeight w:val="288"/>
        </w:trPr>
        <w:tc>
          <w:tcPr>
            <w:tcW w:w="9265" w:type="dxa"/>
            <w:tcBorders>
              <w:bottom w:val="nil"/>
            </w:tcBorders>
          </w:tcPr>
          <w:p w14:paraId="705D7C3A" w14:textId="77777777" w:rsidR="00777137" w:rsidRPr="00F37F70" w:rsidRDefault="00777137" w:rsidP="00CE77F5">
            <w:pPr>
              <w:rPr>
                <w:rFonts w:cs="Calibri"/>
                <w:b/>
                <w:bCs/>
                <w:sz w:val="24"/>
                <w:szCs w:val="24"/>
              </w:rPr>
            </w:pPr>
            <w:r w:rsidRPr="00F37F70">
              <w:rPr>
                <w:rFonts w:cs="Calibri"/>
                <w:b/>
                <w:bCs/>
                <w:sz w:val="24"/>
                <w:szCs w:val="24"/>
              </w:rPr>
              <w:t>Audio description of presentation</w:t>
            </w:r>
          </w:p>
        </w:tc>
      </w:tr>
      <w:tr w:rsidR="00777137" w:rsidRPr="00F37F70" w14:paraId="7719649C" w14:textId="77777777" w:rsidTr="00CE77F5">
        <w:trPr>
          <w:cantSplit/>
          <w:trHeight w:val="288"/>
        </w:trPr>
        <w:tc>
          <w:tcPr>
            <w:tcW w:w="9265" w:type="dxa"/>
            <w:tcBorders>
              <w:top w:val="nil"/>
              <w:bottom w:val="single" w:sz="4" w:space="0" w:color="auto"/>
            </w:tcBorders>
          </w:tcPr>
          <w:p w14:paraId="68E6BE24"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2019220328"/>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84467543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174154386"/>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1572796225"/>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86521893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r w:rsidRPr="00F37F70">
              <w:rPr>
                <w:rFonts w:cs="Calibri"/>
                <w:b/>
                <w:bCs/>
                <w:sz w:val="24"/>
                <w:szCs w:val="24"/>
              </w:rPr>
              <w:t xml:space="preserve"> </w:t>
            </w:r>
          </w:p>
        </w:tc>
      </w:tr>
      <w:tr w:rsidR="00777137" w:rsidRPr="00F37F70" w14:paraId="393B2036" w14:textId="77777777" w:rsidTr="00CE77F5">
        <w:trPr>
          <w:cantSplit/>
          <w:trHeight w:val="288"/>
        </w:trPr>
        <w:tc>
          <w:tcPr>
            <w:tcW w:w="9265" w:type="dxa"/>
            <w:tcBorders>
              <w:top w:val="single" w:sz="4" w:space="0" w:color="auto"/>
              <w:bottom w:val="nil"/>
            </w:tcBorders>
          </w:tcPr>
          <w:p w14:paraId="2435A657" w14:textId="77777777" w:rsidR="00777137" w:rsidRPr="00F37F70" w:rsidRDefault="00777137" w:rsidP="00CE77F5">
            <w:pPr>
              <w:rPr>
                <w:rFonts w:cs="Calibri"/>
                <w:b/>
                <w:bCs/>
                <w:sz w:val="24"/>
                <w:szCs w:val="24"/>
              </w:rPr>
            </w:pPr>
            <w:r w:rsidRPr="00F37F70">
              <w:rPr>
                <w:rFonts w:cs="Calibri"/>
                <w:b/>
                <w:bCs/>
                <w:sz w:val="24"/>
                <w:szCs w:val="24"/>
              </w:rPr>
              <w:t>Tactile/Touch tours</w:t>
            </w:r>
            <w:r w:rsidRPr="00F37F70">
              <w:rPr>
                <w:rFonts w:cs="Calibri"/>
                <w:b/>
                <w:bCs/>
                <w:sz w:val="24"/>
                <w:szCs w:val="24"/>
              </w:rPr>
              <w:tab/>
            </w:r>
          </w:p>
        </w:tc>
      </w:tr>
      <w:tr w:rsidR="00777137" w:rsidRPr="00F37F70" w14:paraId="039A6688" w14:textId="77777777" w:rsidTr="00CE77F5">
        <w:trPr>
          <w:cantSplit/>
          <w:trHeight w:val="288"/>
        </w:trPr>
        <w:tc>
          <w:tcPr>
            <w:tcW w:w="9265" w:type="dxa"/>
            <w:tcBorders>
              <w:top w:val="nil"/>
              <w:bottom w:val="single" w:sz="4" w:space="0" w:color="auto"/>
            </w:tcBorders>
          </w:tcPr>
          <w:p w14:paraId="2C4F91D5"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98995004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953211124"/>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329439898"/>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2098327317"/>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23694015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r w:rsidR="00777137" w:rsidRPr="00F37F70" w14:paraId="4D4B0BE6" w14:textId="77777777" w:rsidTr="00CE77F5">
        <w:trPr>
          <w:cantSplit/>
          <w:trHeight w:val="359"/>
        </w:trPr>
        <w:tc>
          <w:tcPr>
            <w:tcW w:w="9265" w:type="dxa"/>
            <w:tcBorders>
              <w:top w:val="single" w:sz="4" w:space="0" w:color="auto"/>
              <w:bottom w:val="nil"/>
            </w:tcBorders>
          </w:tcPr>
          <w:p w14:paraId="555C3430" w14:textId="77777777" w:rsidR="00777137" w:rsidRPr="00F37F70" w:rsidRDefault="00777137" w:rsidP="00CE77F5">
            <w:pPr>
              <w:rPr>
                <w:rFonts w:cs="Calibri"/>
                <w:b/>
                <w:bCs/>
                <w:sz w:val="24"/>
                <w:szCs w:val="24"/>
              </w:rPr>
            </w:pPr>
            <w:r w:rsidRPr="00F37F70">
              <w:rPr>
                <w:rFonts w:cs="Calibri"/>
                <w:b/>
                <w:bCs/>
                <w:sz w:val="24"/>
                <w:szCs w:val="24"/>
              </w:rPr>
              <w:t xml:space="preserve">Print materials in alternative formats </w:t>
            </w:r>
          </w:p>
        </w:tc>
      </w:tr>
      <w:tr w:rsidR="00777137" w:rsidRPr="00F37F70" w14:paraId="4E5CD8DA" w14:textId="77777777" w:rsidTr="00CE77F5">
        <w:trPr>
          <w:cantSplit/>
          <w:trHeight w:val="270"/>
        </w:trPr>
        <w:tc>
          <w:tcPr>
            <w:tcW w:w="9265" w:type="dxa"/>
            <w:tcBorders>
              <w:top w:val="nil"/>
              <w:bottom w:val="nil"/>
            </w:tcBorders>
          </w:tcPr>
          <w:p w14:paraId="53145710" w14:textId="77777777" w:rsidR="00777137" w:rsidRPr="00F37F70" w:rsidRDefault="00777137" w:rsidP="00CE77F5">
            <w:pPr>
              <w:rPr>
                <w:rFonts w:cs="Calibri"/>
                <w:sz w:val="24"/>
                <w:szCs w:val="24"/>
              </w:rPr>
            </w:pPr>
            <w:r w:rsidRPr="00F37F70">
              <w:rPr>
                <w:rFonts w:cs="Calibri"/>
                <w:sz w:val="24"/>
                <w:szCs w:val="24"/>
              </w:rPr>
              <w:t>Large print materials (examples: programs, exhibit guides, etc.)</w:t>
            </w:r>
          </w:p>
        </w:tc>
      </w:tr>
      <w:tr w:rsidR="00777137" w:rsidRPr="00F37F70" w14:paraId="7928979E" w14:textId="77777777" w:rsidTr="00CE77F5">
        <w:trPr>
          <w:cantSplit/>
          <w:trHeight w:val="288"/>
        </w:trPr>
        <w:tc>
          <w:tcPr>
            <w:tcW w:w="9265" w:type="dxa"/>
            <w:tcBorders>
              <w:top w:val="nil"/>
              <w:bottom w:val="nil"/>
            </w:tcBorders>
          </w:tcPr>
          <w:p w14:paraId="5AF80D71" w14:textId="77777777" w:rsidR="00777137" w:rsidRPr="00F37F70" w:rsidRDefault="00777137" w:rsidP="00CE77F5">
            <w:pPr>
              <w:rPr>
                <w:rFonts w:cs="Calibri"/>
                <w:sz w:val="24"/>
                <w:szCs w:val="24"/>
              </w:rPr>
            </w:pPr>
            <w:r w:rsidRPr="00F37F70">
              <w:rPr>
                <w:rFonts w:cs="Calibri"/>
                <w:b/>
                <w:bCs/>
                <w:sz w:val="28"/>
                <w:szCs w:val="28"/>
              </w:rPr>
              <w:t xml:space="preserve">   </w:t>
            </w:r>
            <w:sdt>
              <w:sdtPr>
                <w:rPr>
                  <w:rFonts w:cs="Calibri"/>
                  <w:b/>
                  <w:bCs/>
                  <w:sz w:val="28"/>
                  <w:szCs w:val="28"/>
                </w:rPr>
                <w:id w:val="93216380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74468227"/>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849539687"/>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508361590"/>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196213952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r w:rsidR="00777137" w:rsidRPr="00F37F70" w14:paraId="2767D12F" w14:textId="77777777" w:rsidTr="00CE77F5">
        <w:trPr>
          <w:cantSplit/>
          <w:trHeight w:val="189"/>
        </w:trPr>
        <w:tc>
          <w:tcPr>
            <w:tcW w:w="9265" w:type="dxa"/>
            <w:tcBorders>
              <w:top w:val="nil"/>
              <w:bottom w:val="nil"/>
            </w:tcBorders>
          </w:tcPr>
          <w:p w14:paraId="254D73FF" w14:textId="77777777" w:rsidR="00777137" w:rsidRPr="00F37F70" w:rsidRDefault="00777137" w:rsidP="00CE77F5">
            <w:pPr>
              <w:rPr>
                <w:rFonts w:cs="Calibri"/>
                <w:sz w:val="24"/>
                <w:szCs w:val="24"/>
              </w:rPr>
            </w:pPr>
            <w:r w:rsidRPr="00F37F70">
              <w:rPr>
                <w:rFonts w:cs="Calibri"/>
                <w:sz w:val="24"/>
                <w:szCs w:val="24"/>
              </w:rPr>
              <w:t>Braille</w:t>
            </w:r>
          </w:p>
        </w:tc>
      </w:tr>
      <w:tr w:rsidR="00777137" w:rsidRPr="00F37F70" w14:paraId="675D0ED8" w14:textId="77777777" w:rsidTr="00CE77F5">
        <w:trPr>
          <w:cantSplit/>
          <w:trHeight w:val="288"/>
        </w:trPr>
        <w:tc>
          <w:tcPr>
            <w:tcW w:w="9265" w:type="dxa"/>
            <w:tcBorders>
              <w:top w:val="nil"/>
              <w:bottom w:val="nil"/>
            </w:tcBorders>
          </w:tcPr>
          <w:p w14:paraId="54D0BFDB" w14:textId="77777777" w:rsidR="00777137" w:rsidRPr="00F37F70" w:rsidRDefault="00777137" w:rsidP="00CE77F5">
            <w:pPr>
              <w:rPr>
                <w:rFonts w:cs="Calibri"/>
                <w:sz w:val="24"/>
                <w:szCs w:val="24"/>
              </w:rPr>
            </w:pPr>
            <w:r w:rsidRPr="00F37F70">
              <w:rPr>
                <w:rFonts w:cs="Calibri"/>
                <w:b/>
                <w:bCs/>
                <w:sz w:val="28"/>
                <w:szCs w:val="28"/>
              </w:rPr>
              <w:t xml:space="preserve">   </w:t>
            </w:r>
            <w:sdt>
              <w:sdtPr>
                <w:rPr>
                  <w:rFonts w:cs="Calibri"/>
                  <w:b/>
                  <w:bCs/>
                  <w:sz w:val="28"/>
                  <w:szCs w:val="28"/>
                </w:rPr>
                <w:id w:val="1253701625"/>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213089281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82988721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738089586"/>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1551294027"/>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r w:rsidR="00777137" w:rsidRPr="00F37F70" w14:paraId="0346A44F" w14:textId="77777777" w:rsidTr="00CE77F5">
        <w:trPr>
          <w:cantSplit/>
          <w:trHeight w:val="216"/>
        </w:trPr>
        <w:tc>
          <w:tcPr>
            <w:tcW w:w="9265" w:type="dxa"/>
            <w:tcBorders>
              <w:top w:val="nil"/>
              <w:bottom w:val="nil"/>
            </w:tcBorders>
          </w:tcPr>
          <w:p w14:paraId="780F6FF3" w14:textId="77777777" w:rsidR="00777137" w:rsidRPr="00F37F70" w:rsidRDefault="00777137" w:rsidP="00CE77F5">
            <w:pPr>
              <w:rPr>
                <w:rFonts w:cs="Calibri"/>
                <w:sz w:val="24"/>
                <w:szCs w:val="24"/>
              </w:rPr>
            </w:pPr>
            <w:r w:rsidRPr="00F37F70">
              <w:rPr>
                <w:rFonts w:cs="Calibri"/>
                <w:sz w:val="24"/>
                <w:szCs w:val="24"/>
              </w:rPr>
              <w:t>Electronic file</w:t>
            </w:r>
            <w:r w:rsidRPr="00F37F70">
              <w:rPr>
                <w:rFonts w:cs="Calibri"/>
                <w:sz w:val="24"/>
                <w:szCs w:val="24"/>
              </w:rPr>
              <w:tab/>
            </w:r>
          </w:p>
        </w:tc>
      </w:tr>
      <w:tr w:rsidR="00777137" w:rsidRPr="00F37F70" w14:paraId="2BA0060F" w14:textId="77777777" w:rsidTr="00CE77F5">
        <w:trPr>
          <w:cantSplit/>
          <w:trHeight w:val="396"/>
        </w:trPr>
        <w:tc>
          <w:tcPr>
            <w:tcW w:w="9265" w:type="dxa"/>
            <w:tcBorders>
              <w:top w:val="nil"/>
              <w:bottom w:val="nil"/>
            </w:tcBorders>
          </w:tcPr>
          <w:p w14:paraId="481A14E2" w14:textId="77777777" w:rsidR="00777137" w:rsidRPr="00F37F70" w:rsidRDefault="00777137" w:rsidP="00CE77F5">
            <w:pPr>
              <w:rPr>
                <w:rFonts w:cs="Calibri"/>
                <w:sz w:val="24"/>
                <w:szCs w:val="24"/>
              </w:rPr>
            </w:pPr>
            <w:r w:rsidRPr="00F37F70">
              <w:rPr>
                <w:rFonts w:cs="Calibri"/>
                <w:b/>
                <w:bCs/>
                <w:sz w:val="28"/>
                <w:szCs w:val="28"/>
              </w:rPr>
              <w:t xml:space="preserve">   </w:t>
            </w:r>
            <w:sdt>
              <w:sdtPr>
                <w:rPr>
                  <w:rFonts w:cs="Calibri"/>
                  <w:b/>
                  <w:bCs/>
                  <w:sz w:val="28"/>
                  <w:szCs w:val="28"/>
                </w:rPr>
                <w:id w:val="65981983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992833068"/>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76781563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908574980"/>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 xml:space="preserve">Sometimes </w:t>
            </w:r>
            <w:r w:rsidRPr="00F37F70">
              <w:rPr>
                <w:rFonts w:cs="Calibri"/>
                <w:b/>
                <w:bCs/>
                <w:sz w:val="24"/>
                <w:szCs w:val="24"/>
              </w:rPr>
              <w:t xml:space="preserve">     </w:t>
            </w:r>
            <w:sdt>
              <w:sdtPr>
                <w:rPr>
                  <w:rFonts w:cs="Calibri"/>
                  <w:b/>
                  <w:bCs/>
                  <w:sz w:val="28"/>
                  <w:szCs w:val="28"/>
                </w:rPr>
                <w:id w:val="49338181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r w:rsidR="00777137" w:rsidRPr="00F37F70" w14:paraId="0BD599A3" w14:textId="77777777" w:rsidTr="00CE77F5">
        <w:trPr>
          <w:cantSplit/>
          <w:trHeight w:val="306"/>
        </w:trPr>
        <w:tc>
          <w:tcPr>
            <w:tcW w:w="9265" w:type="dxa"/>
            <w:tcBorders>
              <w:top w:val="nil"/>
              <w:bottom w:val="nil"/>
            </w:tcBorders>
          </w:tcPr>
          <w:p w14:paraId="351543C5" w14:textId="77777777" w:rsidR="00777137" w:rsidRPr="00F37F70" w:rsidRDefault="00777137" w:rsidP="00CE77F5">
            <w:pPr>
              <w:rPr>
                <w:rFonts w:cs="Calibri"/>
                <w:sz w:val="24"/>
                <w:szCs w:val="24"/>
              </w:rPr>
            </w:pPr>
            <w:r w:rsidRPr="00F37F70">
              <w:rPr>
                <w:rFonts w:cs="Calibri"/>
                <w:sz w:val="24"/>
                <w:szCs w:val="24"/>
              </w:rPr>
              <w:t>Large print labels with high contrast</w:t>
            </w:r>
          </w:p>
        </w:tc>
      </w:tr>
      <w:tr w:rsidR="00777137" w:rsidRPr="00F37F70" w14:paraId="1E44B685" w14:textId="77777777" w:rsidTr="00CE77F5">
        <w:trPr>
          <w:cantSplit/>
          <w:trHeight w:val="432"/>
        </w:trPr>
        <w:tc>
          <w:tcPr>
            <w:tcW w:w="9265" w:type="dxa"/>
            <w:tcBorders>
              <w:top w:val="nil"/>
            </w:tcBorders>
          </w:tcPr>
          <w:p w14:paraId="1C73B71E" w14:textId="77777777" w:rsidR="00777137" w:rsidRPr="00F37F70" w:rsidRDefault="00777137" w:rsidP="00CE77F5">
            <w:pPr>
              <w:rPr>
                <w:rFonts w:cs="Calibri"/>
                <w:sz w:val="24"/>
                <w:szCs w:val="24"/>
              </w:rPr>
            </w:pPr>
            <w:r w:rsidRPr="00F37F70">
              <w:rPr>
                <w:rFonts w:cs="Calibri"/>
                <w:b/>
                <w:bCs/>
                <w:sz w:val="28"/>
                <w:szCs w:val="28"/>
              </w:rPr>
              <w:t xml:space="preserve">   </w:t>
            </w:r>
            <w:sdt>
              <w:sdtPr>
                <w:rPr>
                  <w:rFonts w:cs="Calibri"/>
                  <w:b/>
                  <w:bCs/>
                  <w:sz w:val="28"/>
                  <w:szCs w:val="28"/>
                </w:rPr>
                <w:id w:val="202602600"/>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748259634"/>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37524300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1337994909"/>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 xml:space="preserve">Sometimes  </w:t>
            </w:r>
            <w:r w:rsidRPr="00F37F70">
              <w:rPr>
                <w:rFonts w:cs="Calibri"/>
                <w:b/>
                <w:bCs/>
                <w:sz w:val="24"/>
                <w:szCs w:val="24"/>
              </w:rPr>
              <w:t xml:space="preserve">    </w:t>
            </w:r>
            <w:sdt>
              <w:sdtPr>
                <w:rPr>
                  <w:rFonts w:cs="Calibri"/>
                  <w:b/>
                  <w:bCs/>
                  <w:sz w:val="28"/>
                  <w:szCs w:val="28"/>
                </w:rPr>
                <w:id w:val="1007178997"/>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bl>
    <w:p w14:paraId="4D1ABDC5" w14:textId="77777777" w:rsidR="00777137" w:rsidRPr="00F37F70" w:rsidRDefault="00777137" w:rsidP="00777137">
      <w:pPr>
        <w:pStyle w:val="Heading2"/>
        <w:spacing w:before="280" w:after="40"/>
        <w:rPr>
          <w:rFonts w:asciiTheme="minorHAnsi" w:hAnsiTheme="minorHAnsi" w:cs="Calibri"/>
          <w:sz w:val="28"/>
          <w:szCs w:val="28"/>
          <w:shd w:val="clear" w:color="auto" w:fill="FFFFFF"/>
        </w:rPr>
      </w:pPr>
      <w:r w:rsidRPr="00F37F70">
        <w:rPr>
          <w:rFonts w:asciiTheme="minorHAnsi" w:hAnsiTheme="minorHAnsi" w:cs="Calibri"/>
          <w:sz w:val="28"/>
          <w:szCs w:val="28"/>
          <w:shd w:val="clear" w:color="auto" w:fill="FFFFFF"/>
        </w:rPr>
        <w:t>For people who are deaf or hard of hearing</w:t>
      </w:r>
    </w:p>
    <w:tbl>
      <w:tblPr>
        <w:tblStyle w:val="TableGrid"/>
        <w:tblW w:w="0" w:type="auto"/>
        <w:tblInd w:w="5" w:type="dxa"/>
        <w:tblLook w:val="04A0" w:firstRow="1" w:lastRow="0" w:firstColumn="1" w:lastColumn="0" w:noHBand="0" w:noVBand="1"/>
      </w:tblPr>
      <w:tblGrid>
        <w:gridCol w:w="9265"/>
      </w:tblGrid>
      <w:tr w:rsidR="00777137" w:rsidRPr="00F37F70" w14:paraId="0D75D737" w14:textId="77777777" w:rsidTr="00CE77F5">
        <w:trPr>
          <w:cantSplit/>
          <w:trHeight w:val="288"/>
        </w:trPr>
        <w:tc>
          <w:tcPr>
            <w:tcW w:w="9265" w:type="dxa"/>
            <w:tcBorders>
              <w:bottom w:val="nil"/>
            </w:tcBorders>
            <w:vAlign w:val="center"/>
          </w:tcPr>
          <w:p w14:paraId="15EF03EA" w14:textId="77777777" w:rsidR="00777137" w:rsidRPr="00F37F70" w:rsidRDefault="00777137" w:rsidP="00CE77F5">
            <w:pPr>
              <w:rPr>
                <w:rFonts w:cs="Calibri"/>
                <w:b/>
                <w:bCs/>
                <w:sz w:val="24"/>
                <w:szCs w:val="24"/>
              </w:rPr>
            </w:pPr>
            <w:r w:rsidRPr="00F37F70">
              <w:rPr>
                <w:rFonts w:cs="Calibri"/>
                <w:b/>
                <w:bCs/>
                <w:sz w:val="24"/>
                <w:szCs w:val="24"/>
              </w:rPr>
              <w:t xml:space="preserve">Sign language interpretation </w:t>
            </w:r>
          </w:p>
        </w:tc>
      </w:tr>
      <w:tr w:rsidR="00777137" w:rsidRPr="00F37F70" w14:paraId="0A3ED978" w14:textId="77777777" w:rsidTr="00CE77F5">
        <w:trPr>
          <w:cantSplit/>
          <w:trHeight w:val="288"/>
        </w:trPr>
        <w:tc>
          <w:tcPr>
            <w:tcW w:w="9265" w:type="dxa"/>
            <w:tcBorders>
              <w:top w:val="nil"/>
              <w:bottom w:val="single" w:sz="4" w:space="0" w:color="auto"/>
            </w:tcBorders>
            <w:vAlign w:val="center"/>
          </w:tcPr>
          <w:p w14:paraId="7CCE1D16" w14:textId="5DC47A3E" w:rsidR="00777137" w:rsidRPr="00F37F70" w:rsidRDefault="00777137" w:rsidP="00CE77F5">
            <w:pPr>
              <w:rPr>
                <w:rFonts w:cs="Calibri"/>
                <w:b/>
                <w:bCs/>
                <w:sz w:val="6"/>
                <w:szCs w:val="6"/>
              </w:rPr>
            </w:pPr>
            <w:r w:rsidRPr="00F37F70">
              <w:rPr>
                <w:rFonts w:cs="Calibri"/>
                <w:b/>
                <w:bCs/>
                <w:sz w:val="28"/>
                <w:szCs w:val="28"/>
              </w:rPr>
              <w:t xml:space="preserve">   </w:t>
            </w:r>
            <w:sdt>
              <w:sdtPr>
                <w:rPr>
                  <w:rFonts w:cs="Calibri"/>
                  <w:b/>
                  <w:bCs/>
                  <w:sz w:val="28"/>
                  <w:szCs w:val="28"/>
                </w:rPr>
                <w:id w:val="90467242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515881507"/>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465696489"/>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157795334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142038096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r w:rsidR="00F37F70" w:rsidRPr="00F37F70">
              <w:rPr>
                <w:rFonts w:cs="Calibri"/>
                <w:sz w:val="24"/>
                <w:szCs w:val="24"/>
              </w:rPr>
              <w:br/>
            </w:r>
          </w:p>
        </w:tc>
      </w:tr>
      <w:tr w:rsidR="00777137" w:rsidRPr="00F37F70" w14:paraId="5C8B6EE6" w14:textId="77777777" w:rsidTr="00CE77F5">
        <w:trPr>
          <w:cantSplit/>
          <w:trHeight w:val="288"/>
        </w:trPr>
        <w:tc>
          <w:tcPr>
            <w:tcW w:w="9265" w:type="dxa"/>
            <w:tcBorders>
              <w:top w:val="single" w:sz="4" w:space="0" w:color="auto"/>
              <w:bottom w:val="nil"/>
            </w:tcBorders>
            <w:vAlign w:val="center"/>
          </w:tcPr>
          <w:p w14:paraId="28298977" w14:textId="3E0BE977" w:rsidR="00777137" w:rsidRPr="00F37F70" w:rsidRDefault="00777137" w:rsidP="00CE77F5">
            <w:pPr>
              <w:rPr>
                <w:rFonts w:cs="Calibri"/>
                <w:b/>
                <w:bCs/>
                <w:sz w:val="24"/>
                <w:szCs w:val="24"/>
              </w:rPr>
            </w:pPr>
            <w:r w:rsidRPr="00F37F70">
              <w:rPr>
                <w:rFonts w:cs="Calibri"/>
                <w:b/>
                <w:bCs/>
                <w:sz w:val="24"/>
                <w:szCs w:val="24"/>
              </w:rPr>
              <w:lastRenderedPageBreak/>
              <w:t>Open or closed captioning of audiovisuals</w:t>
            </w:r>
            <w:r w:rsidRPr="00F37F70">
              <w:rPr>
                <w:rFonts w:cs="Calibri"/>
                <w:b/>
                <w:bCs/>
                <w:sz w:val="24"/>
                <w:szCs w:val="24"/>
              </w:rPr>
              <w:tab/>
            </w:r>
          </w:p>
        </w:tc>
      </w:tr>
      <w:tr w:rsidR="00777137" w:rsidRPr="00F37F70" w14:paraId="2E776E8D" w14:textId="77777777" w:rsidTr="00CE77F5">
        <w:trPr>
          <w:cantSplit/>
          <w:trHeight w:val="288"/>
        </w:trPr>
        <w:tc>
          <w:tcPr>
            <w:tcW w:w="9265" w:type="dxa"/>
            <w:tcBorders>
              <w:top w:val="nil"/>
              <w:bottom w:val="single" w:sz="4" w:space="0" w:color="auto"/>
            </w:tcBorders>
            <w:vAlign w:val="center"/>
          </w:tcPr>
          <w:p w14:paraId="6C2A5122"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1825515907"/>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8402835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00022728"/>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253316865"/>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1461462204"/>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r w:rsidR="00777137" w:rsidRPr="00F37F70" w14:paraId="3BC742EF" w14:textId="77777777" w:rsidTr="00CE77F5">
        <w:trPr>
          <w:cantSplit/>
          <w:trHeight w:val="288"/>
        </w:trPr>
        <w:tc>
          <w:tcPr>
            <w:tcW w:w="9265" w:type="dxa"/>
            <w:tcBorders>
              <w:top w:val="single" w:sz="4" w:space="0" w:color="auto"/>
              <w:bottom w:val="nil"/>
            </w:tcBorders>
            <w:vAlign w:val="center"/>
          </w:tcPr>
          <w:p w14:paraId="36D8F1F6" w14:textId="77777777" w:rsidR="00777137" w:rsidRPr="00F37F70" w:rsidRDefault="00777137" w:rsidP="00CE77F5">
            <w:pPr>
              <w:rPr>
                <w:rFonts w:cs="Calibri"/>
                <w:b/>
                <w:bCs/>
                <w:sz w:val="24"/>
                <w:szCs w:val="24"/>
              </w:rPr>
            </w:pPr>
            <w:r w:rsidRPr="00F37F70">
              <w:rPr>
                <w:rFonts w:cs="Calibri"/>
                <w:b/>
                <w:bCs/>
                <w:sz w:val="24"/>
                <w:szCs w:val="24"/>
              </w:rPr>
              <w:t>Real-time captioning</w:t>
            </w:r>
            <w:r w:rsidRPr="00F37F70">
              <w:rPr>
                <w:rFonts w:cs="Calibri"/>
                <w:b/>
                <w:bCs/>
                <w:sz w:val="24"/>
                <w:szCs w:val="24"/>
              </w:rPr>
              <w:tab/>
            </w:r>
          </w:p>
        </w:tc>
      </w:tr>
      <w:tr w:rsidR="00777137" w:rsidRPr="00F37F70" w14:paraId="7C823358" w14:textId="77777777" w:rsidTr="00CE77F5">
        <w:trPr>
          <w:cantSplit/>
          <w:trHeight w:val="288"/>
        </w:trPr>
        <w:tc>
          <w:tcPr>
            <w:tcW w:w="9265" w:type="dxa"/>
            <w:tcBorders>
              <w:top w:val="nil"/>
              <w:bottom w:val="single" w:sz="4" w:space="0" w:color="auto"/>
            </w:tcBorders>
            <w:vAlign w:val="center"/>
          </w:tcPr>
          <w:p w14:paraId="665F991F"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1508632208"/>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570544226"/>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536592449"/>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165042591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1378059224"/>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r w:rsidR="00777137" w:rsidRPr="00F37F70" w14:paraId="42E603C5" w14:textId="77777777" w:rsidTr="00CE77F5">
        <w:trPr>
          <w:cantSplit/>
          <w:trHeight w:val="288"/>
        </w:trPr>
        <w:tc>
          <w:tcPr>
            <w:tcW w:w="9265" w:type="dxa"/>
            <w:tcBorders>
              <w:top w:val="single" w:sz="4" w:space="0" w:color="auto"/>
              <w:bottom w:val="nil"/>
            </w:tcBorders>
            <w:vAlign w:val="center"/>
          </w:tcPr>
          <w:p w14:paraId="29F8A531" w14:textId="77777777" w:rsidR="00777137" w:rsidRPr="00F37F70" w:rsidRDefault="00777137" w:rsidP="00CE77F5">
            <w:pPr>
              <w:rPr>
                <w:rFonts w:cs="Calibri"/>
                <w:b/>
                <w:bCs/>
                <w:sz w:val="24"/>
                <w:szCs w:val="24"/>
              </w:rPr>
            </w:pPr>
            <w:r w:rsidRPr="00F37F70">
              <w:rPr>
                <w:rFonts w:cs="Calibri"/>
                <w:b/>
                <w:bCs/>
                <w:sz w:val="24"/>
                <w:szCs w:val="24"/>
              </w:rPr>
              <w:t>TDD, telephone/typewriter</w:t>
            </w:r>
            <w:r w:rsidRPr="00F37F70">
              <w:rPr>
                <w:rFonts w:cs="Calibri"/>
                <w:b/>
                <w:bCs/>
                <w:sz w:val="24"/>
                <w:szCs w:val="24"/>
              </w:rPr>
              <w:tab/>
            </w:r>
          </w:p>
        </w:tc>
      </w:tr>
      <w:tr w:rsidR="00777137" w:rsidRPr="00F37F70" w14:paraId="572268AF" w14:textId="77777777" w:rsidTr="00CE77F5">
        <w:trPr>
          <w:cantSplit/>
          <w:trHeight w:val="288"/>
        </w:trPr>
        <w:tc>
          <w:tcPr>
            <w:tcW w:w="9265" w:type="dxa"/>
            <w:tcBorders>
              <w:top w:val="nil"/>
              <w:bottom w:val="single" w:sz="4" w:space="0" w:color="auto"/>
            </w:tcBorders>
            <w:vAlign w:val="center"/>
          </w:tcPr>
          <w:p w14:paraId="0D2B7489"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110519764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588244134"/>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957284536"/>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96833466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1779138005"/>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r w:rsidR="00777137" w:rsidRPr="00F37F70" w14:paraId="31CBF690" w14:textId="77777777" w:rsidTr="00CE77F5">
        <w:trPr>
          <w:cantSplit/>
          <w:trHeight w:val="288"/>
        </w:trPr>
        <w:tc>
          <w:tcPr>
            <w:tcW w:w="9265" w:type="dxa"/>
            <w:tcBorders>
              <w:bottom w:val="nil"/>
            </w:tcBorders>
            <w:vAlign w:val="center"/>
          </w:tcPr>
          <w:p w14:paraId="5E16F543" w14:textId="77777777" w:rsidR="00777137" w:rsidRPr="00F37F70" w:rsidRDefault="00777137" w:rsidP="00CE77F5">
            <w:pPr>
              <w:rPr>
                <w:rFonts w:cs="Calibri"/>
                <w:b/>
                <w:bCs/>
                <w:sz w:val="24"/>
                <w:szCs w:val="24"/>
              </w:rPr>
            </w:pPr>
            <w:r w:rsidRPr="00F37F70">
              <w:rPr>
                <w:rFonts w:cs="Calibri"/>
                <w:b/>
                <w:bCs/>
                <w:sz w:val="24"/>
                <w:szCs w:val="24"/>
              </w:rPr>
              <w:t>Scripts or text of verbal presentations</w:t>
            </w:r>
            <w:r w:rsidRPr="00F37F70">
              <w:rPr>
                <w:rFonts w:cs="Calibri"/>
                <w:b/>
                <w:bCs/>
                <w:sz w:val="24"/>
                <w:szCs w:val="24"/>
              </w:rPr>
              <w:tab/>
            </w:r>
          </w:p>
        </w:tc>
      </w:tr>
      <w:tr w:rsidR="00777137" w:rsidRPr="00F37F70" w14:paraId="4A406AA0" w14:textId="77777777" w:rsidTr="00CE77F5">
        <w:trPr>
          <w:cantSplit/>
          <w:trHeight w:val="288"/>
        </w:trPr>
        <w:tc>
          <w:tcPr>
            <w:tcW w:w="9265" w:type="dxa"/>
            <w:tcBorders>
              <w:top w:val="nil"/>
              <w:bottom w:val="single" w:sz="4" w:space="0" w:color="auto"/>
            </w:tcBorders>
            <w:vAlign w:val="center"/>
          </w:tcPr>
          <w:p w14:paraId="78BEC960"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143110109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41160130"/>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923549120"/>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170414608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211893052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r w:rsidR="00777137" w:rsidRPr="00F37F70" w14:paraId="5F85F8BB" w14:textId="77777777" w:rsidTr="00CE77F5">
        <w:trPr>
          <w:cantSplit/>
          <w:trHeight w:val="288"/>
        </w:trPr>
        <w:tc>
          <w:tcPr>
            <w:tcW w:w="9265" w:type="dxa"/>
            <w:tcBorders>
              <w:top w:val="single" w:sz="4" w:space="0" w:color="auto"/>
              <w:bottom w:val="nil"/>
            </w:tcBorders>
            <w:vAlign w:val="center"/>
          </w:tcPr>
          <w:p w14:paraId="2447549E" w14:textId="77777777" w:rsidR="00777137" w:rsidRPr="00F37F70" w:rsidRDefault="00777137" w:rsidP="00CE77F5">
            <w:pPr>
              <w:rPr>
                <w:rFonts w:cs="Calibri"/>
                <w:b/>
                <w:bCs/>
                <w:sz w:val="24"/>
                <w:szCs w:val="24"/>
              </w:rPr>
            </w:pPr>
            <w:r w:rsidRPr="00F37F70">
              <w:rPr>
                <w:rFonts w:cs="Calibri"/>
                <w:b/>
                <w:bCs/>
                <w:sz w:val="24"/>
                <w:szCs w:val="24"/>
              </w:rPr>
              <w:t>Assistive listening devices</w:t>
            </w:r>
            <w:r w:rsidRPr="00F37F70">
              <w:rPr>
                <w:rFonts w:cs="Calibri"/>
                <w:b/>
                <w:bCs/>
                <w:sz w:val="24"/>
                <w:szCs w:val="24"/>
              </w:rPr>
              <w:tab/>
            </w:r>
          </w:p>
        </w:tc>
      </w:tr>
      <w:tr w:rsidR="00777137" w:rsidRPr="00F37F70" w14:paraId="79F23DC5" w14:textId="77777777" w:rsidTr="00CE77F5">
        <w:trPr>
          <w:cantSplit/>
          <w:trHeight w:val="288"/>
        </w:trPr>
        <w:tc>
          <w:tcPr>
            <w:tcW w:w="9265" w:type="dxa"/>
            <w:tcBorders>
              <w:top w:val="nil"/>
              <w:bottom w:val="single" w:sz="4" w:space="0" w:color="auto"/>
            </w:tcBorders>
            <w:vAlign w:val="center"/>
          </w:tcPr>
          <w:p w14:paraId="31A3F4C7"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920627156"/>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2108391750"/>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82162030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144158887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1340967405"/>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bl>
    <w:p w14:paraId="5D38B9B5" w14:textId="77777777" w:rsidR="00777137" w:rsidRPr="00F37F70" w:rsidRDefault="00777137" w:rsidP="00777137">
      <w:pPr>
        <w:pStyle w:val="Heading2"/>
        <w:spacing w:before="280" w:after="40"/>
        <w:rPr>
          <w:rFonts w:asciiTheme="minorHAnsi" w:hAnsiTheme="minorHAnsi" w:cs="Calibri"/>
          <w:sz w:val="28"/>
          <w:szCs w:val="28"/>
          <w:shd w:val="clear" w:color="auto" w:fill="FFFFFF"/>
        </w:rPr>
      </w:pPr>
      <w:r w:rsidRPr="00F37F70">
        <w:rPr>
          <w:rFonts w:asciiTheme="minorHAnsi" w:hAnsiTheme="minorHAnsi" w:cs="Calibri"/>
          <w:sz w:val="28"/>
          <w:szCs w:val="28"/>
          <w:shd w:val="clear" w:color="auto" w:fill="FFFFFF"/>
        </w:rPr>
        <w:t>For people who have Autism and/or sensory disorders</w:t>
      </w:r>
    </w:p>
    <w:tbl>
      <w:tblPr>
        <w:tblStyle w:val="TableGrid"/>
        <w:tblW w:w="0" w:type="auto"/>
        <w:tblInd w:w="5" w:type="dxa"/>
        <w:tblLook w:val="04A0" w:firstRow="1" w:lastRow="0" w:firstColumn="1" w:lastColumn="0" w:noHBand="0" w:noVBand="1"/>
      </w:tblPr>
      <w:tblGrid>
        <w:gridCol w:w="9265"/>
      </w:tblGrid>
      <w:tr w:rsidR="00777137" w:rsidRPr="00F37F70" w14:paraId="02837A76" w14:textId="77777777" w:rsidTr="00CE77F5">
        <w:trPr>
          <w:trHeight w:val="360"/>
        </w:trPr>
        <w:tc>
          <w:tcPr>
            <w:tcW w:w="9265" w:type="dxa"/>
            <w:tcBorders>
              <w:bottom w:val="nil"/>
            </w:tcBorders>
            <w:vAlign w:val="center"/>
          </w:tcPr>
          <w:p w14:paraId="64393A6E" w14:textId="77777777" w:rsidR="00777137" w:rsidRPr="00F37F70" w:rsidRDefault="00777137" w:rsidP="00CE77F5">
            <w:pPr>
              <w:rPr>
                <w:rFonts w:cs="Calibri"/>
                <w:b/>
                <w:bCs/>
                <w:sz w:val="24"/>
                <w:szCs w:val="24"/>
              </w:rPr>
            </w:pPr>
            <w:r w:rsidRPr="00F37F70">
              <w:rPr>
                <w:rFonts w:cs="Calibri"/>
                <w:b/>
                <w:bCs/>
                <w:sz w:val="24"/>
                <w:szCs w:val="24"/>
              </w:rPr>
              <w:t xml:space="preserve">Sensory-friendly performances </w:t>
            </w:r>
          </w:p>
        </w:tc>
      </w:tr>
      <w:tr w:rsidR="00777137" w:rsidRPr="00F37F70" w14:paraId="0813649D" w14:textId="77777777" w:rsidTr="00CE77F5">
        <w:trPr>
          <w:trHeight w:val="360"/>
        </w:trPr>
        <w:tc>
          <w:tcPr>
            <w:tcW w:w="9265" w:type="dxa"/>
            <w:tcBorders>
              <w:top w:val="nil"/>
              <w:bottom w:val="single" w:sz="4" w:space="0" w:color="auto"/>
            </w:tcBorders>
            <w:vAlign w:val="center"/>
          </w:tcPr>
          <w:p w14:paraId="08FDB4F2" w14:textId="1238168B" w:rsidR="00777137" w:rsidRPr="00F37F70" w:rsidRDefault="00777137" w:rsidP="00CE77F5">
            <w:pPr>
              <w:rPr>
                <w:rFonts w:cs="Calibri"/>
              </w:rPr>
            </w:pPr>
            <w:r w:rsidRPr="00F37F70">
              <w:rPr>
                <w:rFonts w:cs="Calibri"/>
                <w:b/>
                <w:bCs/>
                <w:sz w:val="28"/>
                <w:szCs w:val="28"/>
              </w:rPr>
              <w:t xml:space="preserve">   </w:t>
            </w:r>
            <w:sdt>
              <w:sdtPr>
                <w:rPr>
                  <w:rFonts w:cs="Calibri"/>
                  <w:b/>
                  <w:bCs/>
                  <w:sz w:val="28"/>
                  <w:szCs w:val="28"/>
                </w:rPr>
                <w:id w:val="242460445"/>
                <w14:checkbox>
                  <w14:checked w14:val="0"/>
                  <w14:checkedState w14:val="2612" w14:font="MS Gothic"/>
                  <w14:uncheckedState w14:val="2610" w14:font="MS Gothic"/>
                </w14:checkbox>
              </w:sdtPr>
              <w:sdtContent>
                <w:r w:rsidR="00E16451"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39515892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899946300"/>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130608245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N/A</w:t>
            </w:r>
            <w:r w:rsidRPr="00F37F70">
              <w:rPr>
                <w:rFonts w:cs="Calibri"/>
                <w:b/>
                <w:bCs/>
                <w:sz w:val="24"/>
                <w:szCs w:val="24"/>
              </w:rPr>
              <w:t xml:space="preserve">                                </w:t>
            </w:r>
          </w:p>
        </w:tc>
      </w:tr>
      <w:tr w:rsidR="00777137" w:rsidRPr="00F37F70" w14:paraId="1A631F42" w14:textId="77777777" w:rsidTr="00CE77F5">
        <w:trPr>
          <w:trHeight w:val="360"/>
        </w:trPr>
        <w:tc>
          <w:tcPr>
            <w:tcW w:w="9265" w:type="dxa"/>
            <w:tcBorders>
              <w:top w:val="single" w:sz="4" w:space="0" w:color="auto"/>
              <w:bottom w:val="nil"/>
            </w:tcBorders>
            <w:vAlign w:val="center"/>
          </w:tcPr>
          <w:p w14:paraId="6B078416" w14:textId="77777777" w:rsidR="00777137" w:rsidRPr="00F37F70" w:rsidRDefault="00777137" w:rsidP="00CE77F5">
            <w:pPr>
              <w:rPr>
                <w:rFonts w:cs="Calibri"/>
                <w:b/>
                <w:bCs/>
                <w:sz w:val="24"/>
                <w:szCs w:val="24"/>
              </w:rPr>
            </w:pPr>
            <w:r w:rsidRPr="00F37F70">
              <w:rPr>
                <w:rFonts w:cs="Calibri"/>
                <w:b/>
                <w:bCs/>
                <w:sz w:val="24"/>
                <w:szCs w:val="24"/>
              </w:rPr>
              <w:t>Sensory kits</w:t>
            </w:r>
            <w:r w:rsidRPr="00F37F70">
              <w:rPr>
                <w:rFonts w:cs="Calibri"/>
                <w:b/>
                <w:bCs/>
                <w:sz w:val="24"/>
                <w:szCs w:val="24"/>
              </w:rPr>
              <w:tab/>
            </w:r>
          </w:p>
        </w:tc>
      </w:tr>
      <w:tr w:rsidR="00777137" w:rsidRPr="00F37F70" w14:paraId="53C9A1EF" w14:textId="77777777" w:rsidTr="00CE77F5">
        <w:trPr>
          <w:trHeight w:val="360"/>
        </w:trPr>
        <w:tc>
          <w:tcPr>
            <w:tcW w:w="9265" w:type="dxa"/>
            <w:tcBorders>
              <w:top w:val="nil"/>
              <w:bottom w:val="single" w:sz="4" w:space="0" w:color="auto"/>
            </w:tcBorders>
            <w:vAlign w:val="center"/>
          </w:tcPr>
          <w:p w14:paraId="67B2DCB3"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101202439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815822316"/>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387598524"/>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107876297"/>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1588243477"/>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r w:rsidR="00777137" w:rsidRPr="00F37F70" w14:paraId="77E385F2" w14:textId="77777777" w:rsidTr="00CE77F5">
        <w:trPr>
          <w:trHeight w:val="360"/>
        </w:trPr>
        <w:tc>
          <w:tcPr>
            <w:tcW w:w="9265" w:type="dxa"/>
            <w:tcBorders>
              <w:top w:val="single" w:sz="4" w:space="0" w:color="auto"/>
              <w:bottom w:val="nil"/>
            </w:tcBorders>
            <w:vAlign w:val="center"/>
          </w:tcPr>
          <w:p w14:paraId="79561EAB" w14:textId="77777777" w:rsidR="00777137" w:rsidRPr="00F37F70" w:rsidRDefault="00777137" w:rsidP="00CE77F5">
            <w:pPr>
              <w:rPr>
                <w:rFonts w:cs="Calibri"/>
                <w:b/>
                <w:bCs/>
                <w:sz w:val="24"/>
                <w:szCs w:val="24"/>
              </w:rPr>
            </w:pPr>
            <w:r w:rsidRPr="00F37F70">
              <w:rPr>
                <w:rFonts w:cs="Calibri"/>
                <w:b/>
                <w:bCs/>
                <w:sz w:val="24"/>
                <w:szCs w:val="24"/>
              </w:rPr>
              <w:t>Designated quiet spaces</w:t>
            </w:r>
            <w:r w:rsidRPr="00F37F70">
              <w:rPr>
                <w:rFonts w:cs="Calibri"/>
                <w:b/>
                <w:bCs/>
                <w:sz w:val="24"/>
                <w:szCs w:val="24"/>
              </w:rPr>
              <w:tab/>
            </w:r>
          </w:p>
        </w:tc>
      </w:tr>
      <w:tr w:rsidR="00777137" w:rsidRPr="00F37F70" w14:paraId="2136F968" w14:textId="77777777" w:rsidTr="00CE77F5">
        <w:trPr>
          <w:trHeight w:val="360"/>
        </w:trPr>
        <w:tc>
          <w:tcPr>
            <w:tcW w:w="9265" w:type="dxa"/>
            <w:tcBorders>
              <w:top w:val="nil"/>
              <w:bottom w:val="single" w:sz="4" w:space="0" w:color="auto"/>
            </w:tcBorders>
            <w:vAlign w:val="center"/>
          </w:tcPr>
          <w:p w14:paraId="6E96909E"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429964479"/>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72968912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203009435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45944884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 xml:space="preserve">Sometimes </w:t>
            </w:r>
            <w:r w:rsidRPr="00F37F70">
              <w:rPr>
                <w:rFonts w:cs="Calibri"/>
                <w:b/>
                <w:bCs/>
                <w:sz w:val="24"/>
                <w:szCs w:val="24"/>
              </w:rPr>
              <w:t xml:space="preserve">    </w:t>
            </w:r>
            <w:sdt>
              <w:sdtPr>
                <w:rPr>
                  <w:rFonts w:cs="Calibri"/>
                  <w:b/>
                  <w:bCs/>
                  <w:sz w:val="28"/>
                  <w:szCs w:val="28"/>
                </w:rPr>
                <w:id w:val="256054454"/>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r w:rsidR="00777137" w:rsidRPr="00F37F70" w14:paraId="1BBE12C9" w14:textId="77777777" w:rsidTr="00CE77F5">
        <w:trPr>
          <w:trHeight w:val="360"/>
        </w:trPr>
        <w:tc>
          <w:tcPr>
            <w:tcW w:w="9265" w:type="dxa"/>
            <w:tcBorders>
              <w:top w:val="single" w:sz="4" w:space="0" w:color="auto"/>
              <w:bottom w:val="nil"/>
            </w:tcBorders>
            <w:vAlign w:val="center"/>
          </w:tcPr>
          <w:p w14:paraId="550AD5EF" w14:textId="77777777" w:rsidR="00777137" w:rsidRPr="00F37F70" w:rsidRDefault="00777137" w:rsidP="00CE77F5">
            <w:pPr>
              <w:rPr>
                <w:rFonts w:cs="Calibri"/>
                <w:b/>
                <w:bCs/>
                <w:sz w:val="24"/>
                <w:szCs w:val="24"/>
              </w:rPr>
            </w:pPr>
            <w:r w:rsidRPr="00F37F70">
              <w:rPr>
                <w:rFonts w:cs="Calibri"/>
                <w:b/>
                <w:bCs/>
                <w:sz w:val="24"/>
                <w:szCs w:val="24"/>
              </w:rPr>
              <w:t>Social narratives/visual schedules</w:t>
            </w:r>
            <w:r w:rsidRPr="00F37F70">
              <w:rPr>
                <w:rFonts w:cs="Calibri"/>
                <w:b/>
                <w:bCs/>
                <w:sz w:val="24"/>
                <w:szCs w:val="24"/>
              </w:rPr>
              <w:tab/>
            </w:r>
          </w:p>
        </w:tc>
      </w:tr>
      <w:tr w:rsidR="00777137" w:rsidRPr="00F37F70" w14:paraId="5E9F82F6" w14:textId="77777777" w:rsidTr="00CE77F5">
        <w:trPr>
          <w:trHeight w:val="360"/>
        </w:trPr>
        <w:tc>
          <w:tcPr>
            <w:tcW w:w="9265" w:type="dxa"/>
            <w:tcBorders>
              <w:top w:val="nil"/>
              <w:bottom w:val="single" w:sz="4" w:space="0" w:color="auto"/>
            </w:tcBorders>
            <w:vAlign w:val="center"/>
          </w:tcPr>
          <w:p w14:paraId="65E35E24" w14:textId="77777777" w:rsidR="00777137" w:rsidRPr="00F37F70" w:rsidRDefault="00777137" w:rsidP="00CE77F5">
            <w:pPr>
              <w:rPr>
                <w:rFonts w:cs="Calibri"/>
                <w:b/>
                <w:bCs/>
                <w:sz w:val="24"/>
                <w:szCs w:val="24"/>
              </w:rPr>
            </w:pPr>
            <w:r w:rsidRPr="00F37F70">
              <w:rPr>
                <w:rFonts w:cs="Calibri"/>
                <w:b/>
                <w:bCs/>
                <w:sz w:val="28"/>
                <w:szCs w:val="28"/>
              </w:rPr>
              <w:t xml:space="preserve">   </w:t>
            </w:r>
            <w:sdt>
              <w:sdtPr>
                <w:rPr>
                  <w:rFonts w:cs="Calibri"/>
                  <w:b/>
                  <w:bCs/>
                  <w:sz w:val="28"/>
                  <w:szCs w:val="28"/>
                </w:rPr>
                <w:id w:val="936799964"/>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959276987"/>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32628409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Upon Request</w:t>
            </w:r>
            <w:r w:rsidRPr="00F37F70">
              <w:rPr>
                <w:rFonts w:cs="Calibri"/>
                <w:b/>
                <w:bCs/>
                <w:sz w:val="24"/>
                <w:szCs w:val="24"/>
              </w:rPr>
              <w:t xml:space="preserve">      </w:t>
            </w:r>
            <w:sdt>
              <w:sdtPr>
                <w:rPr>
                  <w:rFonts w:cs="Calibri"/>
                  <w:b/>
                  <w:bCs/>
                  <w:sz w:val="28"/>
                  <w:szCs w:val="28"/>
                </w:rPr>
                <w:id w:val="1169504736"/>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Sometimes</w:t>
            </w:r>
            <w:r w:rsidRPr="00F37F70">
              <w:rPr>
                <w:rFonts w:cs="Calibri"/>
                <w:b/>
                <w:bCs/>
                <w:sz w:val="24"/>
                <w:szCs w:val="24"/>
              </w:rPr>
              <w:t xml:space="preserve">     </w:t>
            </w:r>
            <w:sdt>
              <w:sdtPr>
                <w:rPr>
                  <w:rFonts w:cs="Calibri"/>
                  <w:b/>
                  <w:bCs/>
                  <w:sz w:val="28"/>
                  <w:szCs w:val="28"/>
                </w:rPr>
                <w:id w:val="163022603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N/A</w:t>
            </w:r>
          </w:p>
        </w:tc>
      </w:tr>
    </w:tbl>
    <w:p w14:paraId="2870092F" w14:textId="77777777" w:rsidR="00777137" w:rsidRPr="00F37F70" w:rsidRDefault="00777137" w:rsidP="00777137">
      <w:pPr>
        <w:spacing w:before="280" w:after="40"/>
        <w:rPr>
          <w:rFonts w:cs="Calibri"/>
          <w:color w:val="0F4661"/>
          <w:sz w:val="28"/>
          <w:szCs w:val="28"/>
          <w:shd w:val="clear" w:color="auto" w:fill="FFFFFF"/>
        </w:rPr>
      </w:pPr>
      <w:r w:rsidRPr="00F37F70">
        <w:rPr>
          <w:rFonts w:cs="Calibri"/>
          <w:color w:val="0F4661"/>
          <w:sz w:val="28"/>
          <w:szCs w:val="28"/>
          <w:shd w:val="clear" w:color="auto" w:fill="FFFFFF"/>
        </w:rPr>
        <w:t>Access to communications and publicity</w:t>
      </w:r>
    </w:p>
    <w:tbl>
      <w:tblPr>
        <w:tblStyle w:val="TableGrid"/>
        <w:tblW w:w="0" w:type="auto"/>
        <w:tblInd w:w="5" w:type="dxa"/>
        <w:tblLook w:val="04A0" w:firstRow="1" w:lastRow="0" w:firstColumn="1" w:lastColumn="0" w:noHBand="0" w:noVBand="1"/>
      </w:tblPr>
      <w:tblGrid>
        <w:gridCol w:w="9265"/>
      </w:tblGrid>
      <w:tr w:rsidR="00777137" w:rsidRPr="00F37F70" w14:paraId="125C6D81" w14:textId="77777777" w:rsidTr="00CE77F5">
        <w:trPr>
          <w:cantSplit/>
          <w:trHeight w:val="360"/>
        </w:trPr>
        <w:tc>
          <w:tcPr>
            <w:tcW w:w="9265" w:type="dxa"/>
            <w:tcBorders>
              <w:bottom w:val="nil"/>
            </w:tcBorders>
            <w:vAlign w:val="center"/>
          </w:tcPr>
          <w:p w14:paraId="77E44B4E" w14:textId="77777777" w:rsidR="00777137" w:rsidRPr="00F37F70" w:rsidRDefault="00777137" w:rsidP="004F6C40">
            <w:pPr>
              <w:rPr>
                <w:rFonts w:cs="Calibri"/>
                <w:b/>
                <w:bCs/>
                <w:sz w:val="24"/>
                <w:szCs w:val="24"/>
              </w:rPr>
            </w:pPr>
            <w:r w:rsidRPr="00F37F70">
              <w:rPr>
                <w:rFonts w:cs="Calibri"/>
                <w:b/>
                <w:bCs/>
                <w:sz w:val="24"/>
                <w:szCs w:val="24"/>
              </w:rPr>
              <w:t>Website</w:t>
            </w:r>
          </w:p>
          <w:p w14:paraId="3D96B0C3" w14:textId="1D367D09" w:rsidR="00100C7F" w:rsidRPr="00F37F70" w:rsidRDefault="00100C7F" w:rsidP="00100C7F">
            <w:pPr>
              <w:spacing w:after="120"/>
              <w:rPr>
                <w:rFonts w:cs="Calibri"/>
                <w:b/>
                <w:bCs/>
                <w:sz w:val="24"/>
                <w:szCs w:val="24"/>
              </w:rPr>
            </w:pPr>
            <w:hyperlink r:id="rId11" w:history="1">
              <w:r w:rsidRPr="00F37F70">
                <w:rPr>
                  <w:rStyle w:val="Hyperlink"/>
                  <w:rFonts w:cs="Calibri"/>
                  <w:b/>
                  <w:bCs/>
                  <w:sz w:val="24"/>
                  <w:szCs w:val="24"/>
                </w:rPr>
                <w:t>Introduction to Web Accessibility</w:t>
              </w:r>
            </w:hyperlink>
          </w:p>
          <w:p w14:paraId="6D1D268A" w14:textId="0AA7E8E3" w:rsidR="00777137" w:rsidRPr="00F37F70" w:rsidRDefault="00777137" w:rsidP="004B7E84">
            <w:pPr>
              <w:rPr>
                <w:rFonts w:cs="Calibri"/>
                <w:sz w:val="24"/>
                <w:szCs w:val="24"/>
              </w:rPr>
            </w:pPr>
            <w:r w:rsidRPr="00F37F70">
              <w:rPr>
                <w:rFonts w:cs="Calibri"/>
                <w:sz w:val="24"/>
                <w:szCs w:val="24"/>
              </w:rPr>
              <w:t>Alt tags on photos</w:t>
            </w:r>
          </w:p>
        </w:tc>
      </w:tr>
      <w:tr w:rsidR="00777137" w:rsidRPr="00F37F70" w14:paraId="2FF4A3EB" w14:textId="77777777" w:rsidTr="00CE77F5">
        <w:trPr>
          <w:cantSplit/>
          <w:trHeight w:val="360"/>
        </w:trPr>
        <w:tc>
          <w:tcPr>
            <w:tcW w:w="9265" w:type="dxa"/>
            <w:tcBorders>
              <w:top w:val="nil"/>
              <w:bottom w:val="single" w:sz="4" w:space="0" w:color="auto"/>
            </w:tcBorders>
            <w:vAlign w:val="center"/>
          </w:tcPr>
          <w:p w14:paraId="7E225807" w14:textId="0EE0AB71" w:rsidR="00777137" w:rsidRPr="00F37F70" w:rsidRDefault="00000000" w:rsidP="004B7E84">
            <w:pPr>
              <w:spacing w:after="60"/>
              <w:ind w:left="245"/>
              <w:rPr>
                <w:rFonts w:cs="Calibri"/>
                <w:sz w:val="24"/>
                <w:szCs w:val="24"/>
              </w:rPr>
            </w:pPr>
            <w:sdt>
              <w:sdtPr>
                <w:rPr>
                  <w:rFonts w:cs="Calibri"/>
                  <w:b/>
                  <w:bCs/>
                  <w:sz w:val="28"/>
                  <w:szCs w:val="28"/>
                </w:rPr>
                <w:id w:val="1241683207"/>
                <w14:checkbox>
                  <w14:checked w14:val="0"/>
                  <w14:checkedState w14:val="2612" w14:font="MS Gothic"/>
                  <w14:uncheckedState w14:val="2610" w14:font="MS Gothic"/>
                </w14:checkbox>
              </w:sdtPr>
              <w:sdtContent>
                <w:r w:rsidR="004B7E84"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r w:rsidR="004B7E84" w:rsidRPr="00F37F70">
              <w:rPr>
                <w:rFonts w:cs="Calibri"/>
                <w:b/>
                <w:bCs/>
                <w:sz w:val="24"/>
                <w:szCs w:val="24"/>
              </w:rPr>
              <w:t xml:space="preserve"> </w:t>
            </w:r>
            <w:r w:rsidR="00777137" w:rsidRPr="00F37F70">
              <w:rPr>
                <w:rFonts w:cs="Calibri"/>
                <w:b/>
                <w:bCs/>
                <w:sz w:val="24"/>
                <w:szCs w:val="24"/>
              </w:rPr>
              <w:t xml:space="preserve">   </w:t>
            </w:r>
            <w:sdt>
              <w:sdtPr>
                <w:rPr>
                  <w:rFonts w:cs="Calibri"/>
                  <w:b/>
                  <w:bCs/>
                  <w:sz w:val="28"/>
                  <w:szCs w:val="28"/>
                </w:rPr>
                <w:id w:val="-1669390728"/>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cs="Calibri"/>
                  <w:b/>
                  <w:bCs/>
                  <w:sz w:val="28"/>
                  <w:szCs w:val="28"/>
                </w:rPr>
                <w:id w:val="1933394824"/>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Partially</w:t>
            </w:r>
          </w:p>
          <w:p w14:paraId="1FCBDF5E" w14:textId="77777777" w:rsidR="004B7E84" w:rsidRPr="00F37F70" w:rsidRDefault="00777137" w:rsidP="004B7E84">
            <w:pPr>
              <w:rPr>
                <w:rFonts w:cs="Calibri"/>
                <w:sz w:val="24"/>
                <w:szCs w:val="24"/>
              </w:rPr>
            </w:pPr>
            <w:r w:rsidRPr="00F37F70">
              <w:rPr>
                <w:rFonts w:cs="Calibri"/>
                <w:sz w:val="24"/>
                <w:szCs w:val="24"/>
              </w:rPr>
              <w:t>Captions for videos</w:t>
            </w:r>
          </w:p>
          <w:p w14:paraId="5E66A91B" w14:textId="6B44E307" w:rsidR="00777137" w:rsidRPr="00F37F70" w:rsidRDefault="00000000" w:rsidP="004B7E84">
            <w:pPr>
              <w:spacing w:after="60"/>
              <w:ind w:left="245"/>
              <w:rPr>
                <w:rFonts w:cs="Calibri"/>
                <w:b/>
                <w:bCs/>
                <w:sz w:val="24"/>
                <w:szCs w:val="24"/>
              </w:rPr>
            </w:pPr>
            <w:sdt>
              <w:sdtPr>
                <w:rPr>
                  <w:rFonts w:eastAsia="MS Gothic" w:cs="Calibri"/>
                  <w:b/>
                  <w:bCs/>
                  <w:sz w:val="28"/>
                  <w:szCs w:val="28"/>
                </w:rPr>
                <w:id w:val="1189407873"/>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eastAsia="MS Gothic" w:cs="Calibri"/>
                  <w:b/>
                  <w:bCs/>
                  <w:sz w:val="28"/>
                  <w:szCs w:val="28"/>
                </w:rPr>
                <w:id w:val="-2086369671"/>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eastAsia="MS Gothic" w:cs="Calibri"/>
                  <w:b/>
                  <w:bCs/>
                  <w:sz w:val="28"/>
                  <w:szCs w:val="28"/>
                </w:rPr>
                <w:id w:val="675236143"/>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Partially</w:t>
            </w:r>
          </w:p>
          <w:p w14:paraId="3066C739" w14:textId="77777777" w:rsidR="004B7E84" w:rsidRPr="00F37F70" w:rsidRDefault="00777137" w:rsidP="004B7E84">
            <w:pPr>
              <w:rPr>
                <w:rFonts w:cs="Calibri"/>
                <w:sz w:val="24"/>
                <w:szCs w:val="24"/>
              </w:rPr>
            </w:pPr>
            <w:r w:rsidRPr="00F37F70">
              <w:rPr>
                <w:rFonts w:cs="Calibri"/>
                <w:sz w:val="24"/>
                <w:szCs w:val="24"/>
              </w:rPr>
              <w:t>Descriptive links (not just “click here”)</w:t>
            </w:r>
          </w:p>
          <w:p w14:paraId="59CAE632" w14:textId="718903E1" w:rsidR="00777137" w:rsidRPr="00F37F70" w:rsidRDefault="00000000" w:rsidP="004B7E84">
            <w:pPr>
              <w:spacing w:after="60"/>
              <w:ind w:left="245"/>
              <w:rPr>
                <w:rFonts w:cs="Calibri"/>
                <w:b/>
                <w:bCs/>
                <w:sz w:val="24"/>
                <w:szCs w:val="24"/>
              </w:rPr>
            </w:pPr>
            <w:sdt>
              <w:sdtPr>
                <w:rPr>
                  <w:rFonts w:eastAsia="MS Gothic" w:cs="Calibri"/>
                  <w:b/>
                  <w:bCs/>
                  <w:sz w:val="28"/>
                  <w:szCs w:val="28"/>
                </w:rPr>
                <w:id w:val="-942603236"/>
                <w14:checkbox>
                  <w14:checked w14:val="0"/>
                  <w14:checkedState w14:val="2612" w14:font="MS Gothic"/>
                  <w14:uncheckedState w14:val="2610" w14:font="MS Gothic"/>
                </w14:checkbox>
              </w:sdtPr>
              <w:sdtContent>
                <w:r w:rsidR="004B7E84"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Yes</w:t>
            </w:r>
            <w:r w:rsidR="00777137" w:rsidRPr="00F37F70">
              <w:rPr>
                <w:rFonts w:cs="Calibri"/>
                <w:b/>
                <w:bCs/>
                <w:sz w:val="24"/>
                <w:szCs w:val="24"/>
              </w:rPr>
              <w:t xml:space="preserve">       </w:t>
            </w:r>
            <w:sdt>
              <w:sdtPr>
                <w:rPr>
                  <w:rFonts w:eastAsia="MS Gothic" w:cs="Calibri"/>
                  <w:b/>
                  <w:bCs/>
                  <w:sz w:val="28"/>
                  <w:szCs w:val="28"/>
                </w:rPr>
                <w:id w:val="-104038155"/>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4"/>
                <w:szCs w:val="24"/>
              </w:rPr>
              <w:t xml:space="preserve"> </w:t>
            </w:r>
            <w:r w:rsidR="00777137" w:rsidRPr="00F37F70">
              <w:rPr>
                <w:rFonts w:cs="Calibri"/>
                <w:sz w:val="24"/>
                <w:szCs w:val="24"/>
              </w:rPr>
              <w:t>No</w:t>
            </w:r>
            <w:r w:rsidR="00777137" w:rsidRPr="00F37F70">
              <w:rPr>
                <w:rFonts w:cs="Calibri"/>
                <w:b/>
                <w:bCs/>
                <w:sz w:val="24"/>
                <w:szCs w:val="24"/>
              </w:rPr>
              <w:t xml:space="preserve">       </w:t>
            </w:r>
            <w:sdt>
              <w:sdtPr>
                <w:rPr>
                  <w:rFonts w:eastAsia="MS Gothic" w:cs="Calibri"/>
                  <w:b/>
                  <w:bCs/>
                  <w:sz w:val="28"/>
                  <w:szCs w:val="28"/>
                </w:rPr>
                <w:id w:val="-1592387773"/>
                <w14:checkbox>
                  <w14:checked w14:val="0"/>
                  <w14:checkedState w14:val="2612" w14:font="MS Gothic"/>
                  <w14:uncheckedState w14:val="2610" w14:font="MS Gothic"/>
                </w14:checkbox>
              </w:sdtPr>
              <w:sdtContent>
                <w:r w:rsidR="00777137" w:rsidRPr="00F37F70">
                  <w:rPr>
                    <w:rFonts w:eastAsia="MS Gothic" w:cs="Segoe UI Symbol"/>
                    <w:b/>
                    <w:bCs/>
                    <w:sz w:val="28"/>
                    <w:szCs w:val="28"/>
                  </w:rPr>
                  <w:t>☐</w:t>
                </w:r>
              </w:sdtContent>
            </w:sdt>
            <w:r w:rsidR="00777137" w:rsidRPr="00F37F70">
              <w:rPr>
                <w:rFonts w:cs="Calibri"/>
                <w:b/>
                <w:bCs/>
                <w:sz w:val="28"/>
                <w:szCs w:val="28"/>
              </w:rPr>
              <w:t xml:space="preserve"> </w:t>
            </w:r>
            <w:r w:rsidR="00777137" w:rsidRPr="00F37F70">
              <w:rPr>
                <w:rFonts w:cs="Calibri"/>
                <w:sz w:val="24"/>
                <w:szCs w:val="24"/>
              </w:rPr>
              <w:t>Partially</w:t>
            </w:r>
          </w:p>
          <w:p w14:paraId="79CF5A5B" w14:textId="77777777" w:rsidR="004B7E84" w:rsidRPr="00F37F70" w:rsidRDefault="00993E73" w:rsidP="004B7E84">
            <w:pPr>
              <w:rPr>
                <w:rFonts w:cs="Calibri"/>
                <w:sz w:val="24"/>
                <w:szCs w:val="24"/>
              </w:rPr>
            </w:pPr>
            <w:r w:rsidRPr="00F37F70">
              <w:rPr>
                <w:rFonts w:cs="Calibri"/>
                <w:sz w:val="24"/>
                <w:szCs w:val="24"/>
              </w:rPr>
              <w:t>Appropriate use of headings</w:t>
            </w:r>
          </w:p>
          <w:p w14:paraId="12DA50C8" w14:textId="22CA4993" w:rsidR="00993E73" w:rsidRPr="00F37F70" w:rsidRDefault="00000000" w:rsidP="004F6C40">
            <w:pPr>
              <w:spacing w:after="60"/>
              <w:ind w:left="245"/>
              <w:rPr>
                <w:rFonts w:cs="Calibri"/>
                <w:b/>
                <w:bCs/>
                <w:sz w:val="24"/>
                <w:szCs w:val="24"/>
              </w:rPr>
            </w:pPr>
            <w:sdt>
              <w:sdtPr>
                <w:rPr>
                  <w:rFonts w:eastAsia="MS Gothic" w:cs="Calibri"/>
                  <w:b/>
                  <w:bCs/>
                  <w:sz w:val="28"/>
                  <w:szCs w:val="28"/>
                </w:rPr>
                <w:id w:val="-2041657277"/>
                <w14:checkbox>
                  <w14:checked w14:val="0"/>
                  <w14:checkedState w14:val="2612" w14:font="MS Gothic"/>
                  <w14:uncheckedState w14:val="2610" w14:font="MS Gothic"/>
                </w14:checkbox>
              </w:sdtPr>
              <w:sdtContent>
                <w:r w:rsidR="00993E73" w:rsidRPr="00F37F70">
                  <w:rPr>
                    <w:rFonts w:eastAsia="MS Gothic" w:cs="Segoe UI Symbol"/>
                    <w:b/>
                    <w:bCs/>
                    <w:sz w:val="28"/>
                    <w:szCs w:val="28"/>
                  </w:rPr>
                  <w:t>☐</w:t>
                </w:r>
              </w:sdtContent>
            </w:sdt>
            <w:r w:rsidR="00993E73" w:rsidRPr="00F37F70">
              <w:rPr>
                <w:rFonts w:cs="Calibri"/>
                <w:b/>
                <w:bCs/>
                <w:sz w:val="28"/>
                <w:szCs w:val="28"/>
              </w:rPr>
              <w:t xml:space="preserve"> </w:t>
            </w:r>
            <w:r w:rsidR="00993E73" w:rsidRPr="00F37F70">
              <w:rPr>
                <w:rFonts w:cs="Calibri"/>
                <w:sz w:val="24"/>
                <w:szCs w:val="24"/>
              </w:rPr>
              <w:t>Yes</w:t>
            </w:r>
            <w:r w:rsidR="00993E73" w:rsidRPr="00F37F70">
              <w:rPr>
                <w:rFonts w:cs="Calibri"/>
                <w:b/>
                <w:bCs/>
                <w:sz w:val="24"/>
                <w:szCs w:val="24"/>
              </w:rPr>
              <w:t xml:space="preserve">       </w:t>
            </w:r>
            <w:sdt>
              <w:sdtPr>
                <w:rPr>
                  <w:rFonts w:eastAsia="MS Gothic" w:cs="Calibri"/>
                  <w:b/>
                  <w:bCs/>
                  <w:sz w:val="28"/>
                  <w:szCs w:val="28"/>
                </w:rPr>
                <w:id w:val="380601671"/>
                <w14:checkbox>
                  <w14:checked w14:val="0"/>
                  <w14:checkedState w14:val="2612" w14:font="MS Gothic"/>
                  <w14:uncheckedState w14:val="2610" w14:font="MS Gothic"/>
                </w14:checkbox>
              </w:sdtPr>
              <w:sdtContent>
                <w:r w:rsidR="00993E73" w:rsidRPr="00F37F70">
                  <w:rPr>
                    <w:rFonts w:eastAsia="MS Gothic" w:cs="Segoe UI Symbol"/>
                    <w:b/>
                    <w:bCs/>
                    <w:sz w:val="28"/>
                    <w:szCs w:val="28"/>
                  </w:rPr>
                  <w:t>☐</w:t>
                </w:r>
              </w:sdtContent>
            </w:sdt>
            <w:r w:rsidR="00993E73" w:rsidRPr="00F37F70">
              <w:rPr>
                <w:rFonts w:cs="Calibri"/>
                <w:b/>
                <w:bCs/>
                <w:sz w:val="24"/>
                <w:szCs w:val="24"/>
              </w:rPr>
              <w:t xml:space="preserve"> </w:t>
            </w:r>
            <w:r w:rsidR="00993E73" w:rsidRPr="00F37F70">
              <w:rPr>
                <w:rFonts w:cs="Calibri"/>
                <w:sz w:val="24"/>
                <w:szCs w:val="24"/>
              </w:rPr>
              <w:t>No</w:t>
            </w:r>
            <w:r w:rsidR="00993E73" w:rsidRPr="00F37F70">
              <w:rPr>
                <w:rFonts w:cs="Calibri"/>
                <w:b/>
                <w:bCs/>
                <w:sz w:val="24"/>
                <w:szCs w:val="24"/>
              </w:rPr>
              <w:t xml:space="preserve">       </w:t>
            </w:r>
            <w:sdt>
              <w:sdtPr>
                <w:rPr>
                  <w:rFonts w:eastAsia="MS Gothic" w:cs="Calibri"/>
                  <w:b/>
                  <w:bCs/>
                  <w:sz w:val="28"/>
                  <w:szCs w:val="28"/>
                </w:rPr>
                <w:id w:val="1576395954"/>
                <w14:checkbox>
                  <w14:checked w14:val="0"/>
                  <w14:checkedState w14:val="2612" w14:font="MS Gothic"/>
                  <w14:uncheckedState w14:val="2610" w14:font="MS Gothic"/>
                </w14:checkbox>
              </w:sdtPr>
              <w:sdtContent>
                <w:r w:rsidR="00993E73" w:rsidRPr="00F37F70">
                  <w:rPr>
                    <w:rFonts w:eastAsia="MS Gothic" w:cs="Segoe UI Symbol"/>
                    <w:b/>
                    <w:bCs/>
                    <w:sz w:val="28"/>
                    <w:szCs w:val="28"/>
                  </w:rPr>
                  <w:t>☐</w:t>
                </w:r>
              </w:sdtContent>
            </w:sdt>
            <w:r w:rsidR="00993E73" w:rsidRPr="00F37F70">
              <w:rPr>
                <w:rFonts w:cs="Calibri"/>
                <w:b/>
                <w:bCs/>
                <w:sz w:val="28"/>
                <w:szCs w:val="28"/>
              </w:rPr>
              <w:t xml:space="preserve"> </w:t>
            </w:r>
            <w:r w:rsidR="00993E73" w:rsidRPr="00F37F70">
              <w:rPr>
                <w:rFonts w:cs="Calibri"/>
                <w:sz w:val="24"/>
                <w:szCs w:val="24"/>
              </w:rPr>
              <w:t>Partially</w:t>
            </w:r>
          </w:p>
          <w:p w14:paraId="41271143" w14:textId="77777777" w:rsidR="004B7E84" w:rsidRPr="00F37F70" w:rsidRDefault="00993E73" w:rsidP="004B7E84">
            <w:pPr>
              <w:rPr>
                <w:rFonts w:cs="Calibri"/>
                <w:sz w:val="24"/>
                <w:szCs w:val="24"/>
              </w:rPr>
            </w:pPr>
            <w:r w:rsidRPr="00F37F70">
              <w:rPr>
                <w:rFonts w:cs="Calibri"/>
                <w:sz w:val="24"/>
                <w:szCs w:val="24"/>
              </w:rPr>
              <w:t>Appropriate contrast between text and background for legibility</w:t>
            </w:r>
          </w:p>
          <w:p w14:paraId="56BA3586" w14:textId="6AE72944" w:rsidR="00993E73" w:rsidRPr="00F37F70" w:rsidRDefault="00000000" w:rsidP="004F6C40">
            <w:pPr>
              <w:spacing w:after="60"/>
              <w:ind w:left="245"/>
              <w:rPr>
                <w:rFonts w:cs="Calibri"/>
                <w:sz w:val="24"/>
                <w:szCs w:val="24"/>
              </w:rPr>
            </w:pPr>
            <w:sdt>
              <w:sdtPr>
                <w:rPr>
                  <w:rFonts w:eastAsia="MS Gothic" w:cs="Calibri"/>
                  <w:b/>
                  <w:bCs/>
                  <w:sz w:val="28"/>
                  <w:szCs w:val="28"/>
                </w:rPr>
                <w:id w:val="2057270084"/>
                <w14:checkbox>
                  <w14:checked w14:val="0"/>
                  <w14:checkedState w14:val="2612" w14:font="MS Gothic"/>
                  <w14:uncheckedState w14:val="2610" w14:font="MS Gothic"/>
                </w14:checkbox>
              </w:sdtPr>
              <w:sdtContent>
                <w:r w:rsidR="00993E73" w:rsidRPr="00F37F70">
                  <w:rPr>
                    <w:rFonts w:eastAsia="MS Gothic" w:cs="Segoe UI Symbol"/>
                    <w:b/>
                    <w:bCs/>
                    <w:sz w:val="28"/>
                    <w:szCs w:val="28"/>
                  </w:rPr>
                  <w:t>☐</w:t>
                </w:r>
              </w:sdtContent>
            </w:sdt>
            <w:r w:rsidR="00993E73" w:rsidRPr="00F37F70">
              <w:rPr>
                <w:rFonts w:cs="Calibri"/>
                <w:b/>
                <w:bCs/>
                <w:sz w:val="28"/>
                <w:szCs w:val="28"/>
              </w:rPr>
              <w:t xml:space="preserve"> </w:t>
            </w:r>
            <w:r w:rsidR="00993E73" w:rsidRPr="00F37F70">
              <w:rPr>
                <w:rFonts w:cs="Calibri"/>
                <w:sz w:val="24"/>
                <w:szCs w:val="24"/>
              </w:rPr>
              <w:t xml:space="preserve">Yes </w:t>
            </w:r>
            <w:r w:rsidR="00993E73" w:rsidRPr="00F37F70">
              <w:rPr>
                <w:rFonts w:cs="Calibri"/>
                <w:b/>
                <w:bCs/>
                <w:sz w:val="24"/>
                <w:szCs w:val="24"/>
              </w:rPr>
              <w:t xml:space="preserve">      </w:t>
            </w:r>
            <w:sdt>
              <w:sdtPr>
                <w:rPr>
                  <w:rFonts w:eastAsia="MS Gothic" w:cs="Calibri"/>
                  <w:b/>
                  <w:bCs/>
                  <w:sz w:val="28"/>
                  <w:szCs w:val="28"/>
                </w:rPr>
                <w:id w:val="1494604432"/>
                <w14:checkbox>
                  <w14:checked w14:val="0"/>
                  <w14:checkedState w14:val="2612" w14:font="MS Gothic"/>
                  <w14:uncheckedState w14:val="2610" w14:font="MS Gothic"/>
                </w14:checkbox>
              </w:sdtPr>
              <w:sdtContent>
                <w:r w:rsidR="00993E73" w:rsidRPr="00F37F70">
                  <w:rPr>
                    <w:rFonts w:eastAsia="MS Gothic" w:cs="Segoe UI Symbol"/>
                    <w:b/>
                    <w:bCs/>
                    <w:sz w:val="28"/>
                    <w:szCs w:val="28"/>
                  </w:rPr>
                  <w:t>☐</w:t>
                </w:r>
              </w:sdtContent>
            </w:sdt>
            <w:r w:rsidR="00993E73" w:rsidRPr="00F37F70">
              <w:rPr>
                <w:rFonts w:cs="Calibri"/>
                <w:b/>
                <w:bCs/>
                <w:sz w:val="24"/>
                <w:szCs w:val="24"/>
              </w:rPr>
              <w:t xml:space="preserve"> </w:t>
            </w:r>
            <w:r w:rsidR="00993E73" w:rsidRPr="00F37F70">
              <w:rPr>
                <w:rFonts w:cs="Calibri"/>
                <w:sz w:val="24"/>
                <w:szCs w:val="24"/>
              </w:rPr>
              <w:t>No</w:t>
            </w:r>
            <w:r w:rsidR="00993E73" w:rsidRPr="00F37F70">
              <w:rPr>
                <w:rFonts w:cs="Calibri"/>
                <w:b/>
                <w:bCs/>
                <w:sz w:val="24"/>
                <w:szCs w:val="24"/>
              </w:rPr>
              <w:t xml:space="preserve">       </w:t>
            </w:r>
            <w:sdt>
              <w:sdtPr>
                <w:rPr>
                  <w:rFonts w:eastAsia="MS Gothic" w:cs="Calibri"/>
                  <w:b/>
                  <w:bCs/>
                  <w:sz w:val="28"/>
                  <w:szCs w:val="28"/>
                </w:rPr>
                <w:id w:val="931864019"/>
                <w14:checkbox>
                  <w14:checked w14:val="0"/>
                  <w14:checkedState w14:val="2612" w14:font="MS Gothic"/>
                  <w14:uncheckedState w14:val="2610" w14:font="MS Gothic"/>
                </w14:checkbox>
              </w:sdtPr>
              <w:sdtContent>
                <w:r w:rsidR="00993E73" w:rsidRPr="00F37F70">
                  <w:rPr>
                    <w:rFonts w:eastAsia="MS Gothic" w:cs="Segoe UI Symbol"/>
                    <w:b/>
                    <w:bCs/>
                    <w:sz w:val="28"/>
                    <w:szCs w:val="28"/>
                  </w:rPr>
                  <w:t>☐</w:t>
                </w:r>
              </w:sdtContent>
            </w:sdt>
            <w:r w:rsidR="00993E73" w:rsidRPr="00F37F70">
              <w:rPr>
                <w:rFonts w:cs="Calibri"/>
                <w:b/>
                <w:bCs/>
                <w:sz w:val="28"/>
                <w:szCs w:val="28"/>
              </w:rPr>
              <w:t xml:space="preserve"> </w:t>
            </w:r>
            <w:r w:rsidR="00993E73" w:rsidRPr="00F37F70">
              <w:rPr>
                <w:rFonts w:cs="Calibri"/>
                <w:sz w:val="24"/>
                <w:szCs w:val="24"/>
              </w:rPr>
              <w:t>Partially</w:t>
            </w:r>
          </w:p>
          <w:p w14:paraId="40CFE20B" w14:textId="3AFA85DF" w:rsidR="00993E73" w:rsidRPr="00F37F70" w:rsidRDefault="00993E73" w:rsidP="004F6C40">
            <w:pPr>
              <w:ind w:left="240" w:hanging="240"/>
              <w:rPr>
                <w:rFonts w:cs="Calibri"/>
                <w:sz w:val="24"/>
                <w:szCs w:val="24"/>
              </w:rPr>
            </w:pPr>
            <w:r w:rsidRPr="00F37F70">
              <w:rPr>
                <w:rFonts w:cs="Calibri"/>
                <w:sz w:val="24"/>
                <w:szCs w:val="24"/>
              </w:rPr>
              <w:t>Have an accessibility landing page on your website</w:t>
            </w:r>
            <w:r w:rsidR="004B7E84" w:rsidRPr="00F37F70">
              <w:rPr>
                <w:rFonts w:cs="Calibri"/>
                <w:sz w:val="24"/>
                <w:szCs w:val="24"/>
              </w:rPr>
              <w:br/>
            </w:r>
            <w:sdt>
              <w:sdtPr>
                <w:rPr>
                  <w:rFonts w:eastAsia="MS Gothic" w:cs="Calibri"/>
                  <w:b/>
                  <w:bCs/>
                  <w:sz w:val="28"/>
                  <w:szCs w:val="28"/>
                </w:rPr>
                <w:id w:val="-574515162"/>
                <w14:checkbox>
                  <w14:checked w14:val="0"/>
                  <w14:checkedState w14:val="2612" w14:font="MS Gothic"/>
                  <w14:uncheckedState w14:val="2610" w14:font="MS Gothic"/>
                </w14:checkbox>
              </w:sdtPr>
              <w:sdtContent>
                <w:r w:rsidR="004B7E84"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eastAsia="MS Gothic" w:cs="Calibri"/>
                  <w:b/>
                  <w:bCs/>
                  <w:sz w:val="28"/>
                  <w:szCs w:val="28"/>
                </w:rPr>
                <w:id w:val="150308685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eastAsia="MS Gothic" w:cs="Calibri"/>
                  <w:b/>
                  <w:bCs/>
                  <w:sz w:val="28"/>
                  <w:szCs w:val="28"/>
                </w:rPr>
                <w:id w:val="151225849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Partially</w:t>
            </w:r>
          </w:p>
          <w:p w14:paraId="7EE19A98" w14:textId="77777777" w:rsidR="00777137" w:rsidRPr="00F37F70" w:rsidRDefault="00777137" w:rsidP="00100C7F">
            <w:pPr>
              <w:rPr>
                <w:rFonts w:cs="Calibri"/>
              </w:rPr>
            </w:pPr>
          </w:p>
        </w:tc>
      </w:tr>
      <w:tr w:rsidR="00777137" w:rsidRPr="00F37F70" w14:paraId="7C82280C" w14:textId="77777777" w:rsidTr="00CE77F5">
        <w:trPr>
          <w:cantSplit/>
          <w:trHeight w:val="719"/>
        </w:trPr>
        <w:tc>
          <w:tcPr>
            <w:tcW w:w="9265" w:type="dxa"/>
            <w:tcBorders>
              <w:top w:val="single" w:sz="4" w:space="0" w:color="auto"/>
              <w:bottom w:val="nil"/>
            </w:tcBorders>
            <w:vAlign w:val="center"/>
          </w:tcPr>
          <w:p w14:paraId="57413B06" w14:textId="77777777" w:rsidR="00777137" w:rsidRPr="00F37F70" w:rsidRDefault="00777137" w:rsidP="00CE77F5">
            <w:pPr>
              <w:rPr>
                <w:rFonts w:cs="Calibri"/>
                <w:b/>
                <w:bCs/>
                <w:sz w:val="24"/>
                <w:szCs w:val="24"/>
              </w:rPr>
            </w:pPr>
            <w:r w:rsidRPr="00F37F70">
              <w:rPr>
                <w:rFonts w:cs="Calibri"/>
                <w:b/>
                <w:bCs/>
                <w:sz w:val="24"/>
                <w:szCs w:val="24"/>
              </w:rPr>
              <w:lastRenderedPageBreak/>
              <w:t>All publicity has access Information/accommodations (i.e. press release, media, email, program/brochure)</w:t>
            </w:r>
          </w:p>
        </w:tc>
      </w:tr>
      <w:tr w:rsidR="00777137" w:rsidRPr="00F37F70" w14:paraId="52E8B10B" w14:textId="77777777" w:rsidTr="00CE77F5">
        <w:trPr>
          <w:cantSplit/>
          <w:trHeight w:val="360"/>
        </w:trPr>
        <w:tc>
          <w:tcPr>
            <w:tcW w:w="9265" w:type="dxa"/>
            <w:tcBorders>
              <w:top w:val="nil"/>
              <w:bottom w:val="single" w:sz="4" w:space="0" w:color="auto"/>
            </w:tcBorders>
            <w:vAlign w:val="center"/>
          </w:tcPr>
          <w:p w14:paraId="28475084" w14:textId="2EB94D51" w:rsidR="00993E73" w:rsidRPr="00F37F70" w:rsidRDefault="00777137" w:rsidP="00CE77F5">
            <w:pPr>
              <w:rPr>
                <w:rFonts w:cs="Calibri"/>
                <w:sz w:val="24"/>
                <w:szCs w:val="24"/>
              </w:rPr>
            </w:pPr>
            <w:r w:rsidRPr="00F37F70">
              <w:rPr>
                <w:rFonts w:cs="Calibri"/>
                <w:b/>
                <w:bCs/>
                <w:sz w:val="28"/>
                <w:szCs w:val="28"/>
              </w:rPr>
              <w:t xml:space="preserve">   </w:t>
            </w:r>
            <w:sdt>
              <w:sdtPr>
                <w:rPr>
                  <w:rFonts w:cs="Calibri"/>
                  <w:b/>
                  <w:bCs/>
                  <w:sz w:val="28"/>
                  <w:szCs w:val="28"/>
                </w:rPr>
                <w:id w:val="-1444692253"/>
                <w14:checkbox>
                  <w14:checked w14:val="0"/>
                  <w14:checkedState w14:val="2612" w14:font="MS Gothic"/>
                  <w14:uncheckedState w14:val="2610" w14:font="MS Gothic"/>
                </w14:checkbox>
              </w:sdtPr>
              <w:sdtContent>
                <w:r w:rsidR="00E16451"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2091736716"/>
                <w14:checkbox>
                  <w14:checked w14:val="0"/>
                  <w14:checkedState w14:val="2612" w14:font="MS Gothic"/>
                  <w14:uncheckedState w14:val="2610" w14:font="MS Gothic"/>
                </w14:checkbox>
              </w:sdtPr>
              <w:sdtContent>
                <w:r w:rsidR="00E16451"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760399897"/>
                <w14:checkbox>
                  <w14:checked w14:val="0"/>
                  <w14:checkedState w14:val="2612" w14:font="MS Gothic"/>
                  <w14:uncheckedState w14:val="2610" w14:font="MS Gothic"/>
                </w14:checkbox>
              </w:sdtPr>
              <w:sdtContent>
                <w:r w:rsidR="00E16451"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Partially</w:t>
            </w:r>
          </w:p>
        </w:tc>
      </w:tr>
      <w:tr w:rsidR="00777137" w:rsidRPr="00F37F70" w14:paraId="087FE15C" w14:textId="77777777" w:rsidTr="00CE77F5">
        <w:trPr>
          <w:cantSplit/>
          <w:trHeight w:val="360"/>
        </w:trPr>
        <w:tc>
          <w:tcPr>
            <w:tcW w:w="9265" w:type="dxa"/>
            <w:tcBorders>
              <w:top w:val="single" w:sz="4" w:space="0" w:color="auto"/>
              <w:bottom w:val="nil"/>
            </w:tcBorders>
            <w:vAlign w:val="center"/>
          </w:tcPr>
          <w:p w14:paraId="43DCCBB6" w14:textId="77777777" w:rsidR="00777137" w:rsidRPr="00F37F70" w:rsidRDefault="00777137" w:rsidP="00CE77F5">
            <w:pPr>
              <w:rPr>
                <w:rFonts w:cs="Calibri"/>
                <w:b/>
                <w:bCs/>
                <w:sz w:val="24"/>
                <w:szCs w:val="24"/>
              </w:rPr>
            </w:pPr>
            <w:r w:rsidRPr="00F37F70">
              <w:rPr>
                <w:rFonts w:cs="Calibri"/>
                <w:b/>
                <w:bCs/>
                <w:sz w:val="24"/>
                <w:szCs w:val="24"/>
              </w:rPr>
              <w:t>Appropriate disability symbols used in all publicity (both print and electronic)</w:t>
            </w:r>
          </w:p>
        </w:tc>
      </w:tr>
      <w:tr w:rsidR="00777137" w:rsidRPr="00F37F70" w14:paraId="546DB8BD" w14:textId="77777777" w:rsidTr="00CE77F5">
        <w:trPr>
          <w:cantSplit/>
          <w:trHeight w:val="360"/>
        </w:trPr>
        <w:tc>
          <w:tcPr>
            <w:tcW w:w="9265" w:type="dxa"/>
            <w:tcBorders>
              <w:top w:val="nil"/>
              <w:bottom w:val="single" w:sz="4" w:space="0" w:color="auto"/>
            </w:tcBorders>
            <w:vAlign w:val="center"/>
          </w:tcPr>
          <w:p w14:paraId="2CF52A8A" w14:textId="6C3EC6DD" w:rsidR="00777137" w:rsidRPr="00F37F70" w:rsidRDefault="00777137" w:rsidP="00CE77F5">
            <w:pPr>
              <w:rPr>
                <w:rFonts w:cs="Calibri"/>
                <w:b/>
                <w:bCs/>
                <w:sz w:val="28"/>
                <w:szCs w:val="28"/>
              </w:rPr>
            </w:pPr>
            <w:r w:rsidRPr="00F37F70">
              <w:rPr>
                <w:rFonts w:cs="Calibri"/>
                <w:b/>
                <w:bCs/>
                <w:sz w:val="28"/>
                <w:szCs w:val="28"/>
              </w:rPr>
              <w:t xml:space="preserve">   </w:t>
            </w:r>
            <w:sdt>
              <w:sdtPr>
                <w:rPr>
                  <w:rFonts w:cs="Calibri"/>
                  <w:b/>
                  <w:bCs/>
                  <w:sz w:val="28"/>
                  <w:szCs w:val="28"/>
                </w:rPr>
                <w:id w:val="-110364466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823891936"/>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485547446"/>
                <w14:checkbox>
                  <w14:checked w14:val="0"/>
                  <w14:checkedState w14:val="2612" w14:font="MS Gothic"/>
                  <w14:uncheckedState w14:val="2610" w14:font="MS Gothic"/>
                </w14:checkbox>
              </w:sdtPr>
              <w:sdtContent>
                <w:r w:rsidR="00E16451"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Partially</w:t>
            </w:r>
          </w:p>
        </w:tc>
      </w:tr>
      <w:tr w:rsidR="00777137" w:rsidRPr="00F37F70" w14:paraId="28A8D387" w14:textId="77777777" w:rsidTr="00CE77F5">
        <w:trPr>
          <w:cantSplit/>
          <w:trHeight w:val="360"/>
        </w:trPr>
        <w:tc>
          <w:tcPr>
            <w:tcW w:w="9265" w:type="dxa"/>
            <w:tcBorders>
              <w:top w:val="single" w:sz="4" w:space="0" w:color="auto"/>
              <w:bottom w:val="nil"/>
            </w:tcBorders>
            <w:vAlign w:val="center"/>
          </w:tcPr>
          <w:p w14:paraId="105504E1" w14:textId="77777777" w:rsidR="00777137" w:rsidRPr="00F37F70" w:rsidRDefault="00777137" w:rsidP="00CE77F5">
            <w:pPr>
              <w:rPr>
                <w:rFonts w:cs="Calibri"/>
                <w:b/>
                <w:bCs/>
                <w:sz w:val="24"/>
                <w:szCs w:val="24"/>
              </w:rPr>
            </w:pPr>
            <w:r w:rsidRPr="00F37F70">
              <w:rPr>
                <w:rFonts w:cs="Calibri"/>
                <w:b/>
                <w:bCs/>
                <w:sz w:val="24"/>
                <w:szCs w:val="24"/>
              </w:rPr>
              <w:t>Publicize accessibility through partnerships with disability organizations</w:t>
            </w:r>
          </w:p>
        </w:tc>
      </w:tr>
      <w:tr w:rsidR="00777137" w:rsidRPr="00F37F70" w14:paraId="5957E31D" w14:textId="77777777" w:rsidTr="00CE77F5">
        <w:trPr>
          <w:cantSplit/>
          <w:trHeight w:val="360"/>
        </w:trPr>
        <w:tc>
          <w:tcPr>
            <w:tcW w:w="9265" w:type="dxa"/>
            <w:tcBorders>
              <w:top w:val="nil"/>
              <w:bottom w:val="single" w:sz="4" w:space="0" w:color="auto"/>
            </w:tcBorders>
            <w:vAlign w:val="center"/>
          </w:tcPr>
          <w:p w14:paraId="6FC7A6D3" w14:textId="77777777" w:rsidR="00777137" w:rsidRPr="00F37F70" w:rsidRDefault="00777137" w:rsidP="00CE77F5">
            <w:pPr>
              <w:rPr>
                <w:rFonts w:cs="Calibri"/>
                <w:b/>
                <w:bCs/>
                <w:sz w:val="28"/>
                <w:szCs w:val="28"/>
              </w:rPr>
            </w:pPr>
            <w:r w:rsidRPr="00F37F70">
              <w:rPr>
                <w:rFonts w:cs="Calibri"/>
                <w:b/>
                <w:bCs/>
                <w:sz w:val="28"/>
                <w:szCs w:val="28"/>
              </w:rPr>
              <w:t xml:space="preserve">   </w:t>
            </w:r>
            <w:sdt>
              <w:sdtPr>
                <w:rPr>
                  <w:rFonts w:cs="Calibri"/>
                  <w:b/>
                  <w:bCs/>
                  <w:sz w:val="28"/>
                  <w:szCs w:val="28"/>
                </w:rPr>
                <w:id w:val="205588831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664240996"/>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796789514"/>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Partially</w:t>
            </w:r>
          </w:p>
        </w:tc>
      </w:tr>
      <w:tr w:rsidR="00777137" w:rsidRPr="00F37F70" w14:paraId="64614DE8" w14:textId="77777777" w:rsidTr="00CE77F5">
        <w:trPr>
          <w:cantSplit/>
          <w:trHeight w:val="360"/>
        </w:trPr>
        <w:tc>
          <w:tcPr>
            <w:tcW w:w="9265" w:type="dxa"/>
            <w:tcBorders>
              <w:top w:val="single" w:sz="4" w:space="0" w:color="auto"/>
              <w:bottom w:val="nil"/>
            </w:tcBorders>
            <w:vAlign w:val="center"/>
          </w:tcPr>
          <w:p w14:paraId="1BB0B01F" w14:textId="28F63919" w:rsidR="00777137" w:rsidRPr="00F37F70" w:rsidRDefault="00777137" w:rsidP="00CE77F5">
            <w:pPr>
              <w:rPr>
                <w:rFonts w:cs="Calibri"/>
                <w:b/>
                <w:bCs/>
                <w:sz w:val="28"/>
                <w:szCs w:val="28"/>
              </w:rPr>
            </w:pPr>
            <w:r w:rsidRPr="00F37F70">
              <w:rPr>
                <w:rFonts w:cs="Calibri"/>
                <w:b/>
                <w:bCs/>
                <w:sz w:val="24"/>
                <w:szCs w:val="24"/>
              </w:rPr>
              <w:t>Through media</w:t>
            </w:r>
            <w:r w:rsidR="00993E73" w:rsidRPr="00F37F70">
              <w:rPr>
                <w:rFonts w:cs="Calibri"/>
                <w:b/>
                <w:bCs/>
                <w:sz w:val="24"/>
                <w:szCs w:val="24"/>
              </w:rPr>
              <w:t xml:space="preserve"> (press releases, etc</w:t>
            </w:r>
            <w:r w:rsidR="008F2D1C" w:rsidRPr="00F37F70">
              <w:rPr>
                <w:rFonts w:cs="Calibri"/>
                <w:b/>
                <w:bCs/>
                <w:sz w:val="24"/>
                <w:szCs w:val="24"/>
              </w:rPr>
              <w:t>.</w:t>
            </w:r>
            <w:r w:rsidR="00993E73" w:rsidRPr="00F37F70">
              <w:rPr>
                <w:rFonts w:cs="Calibri"/>
                <w:b/>
                <w:bCs/>
                <w:sz w:val="24"/>
                <w:szCs w:val="24"/>
              </w:rPr>
              <w:t>)</w:t>
            </w:r>
          </w:p>
        </w:tc>
      </w:tr>
      <w:tr w:rsidR="00777137" w:rsidRPr="00F37F70" w14:paraId="27E7BCBA" w14:textId="77777777" w:rsidTr="00CE77F5">
        <w:trPr>
          <w:cantSplit/>
          <w:trHeight w:val="360"/>
        </w:trPr>
        <w:tc>
          <w:tcPr>
            <w:tcW w:w="9265" w:type="dxa"/>
            <w:tcBorders>
              <w:top w:val="nil"/>
              <w:bottom w:val="single" w:sz="4" w:space="0" w:color="auto"/>
            </w:tcBorders>
            <w:vAlign w:val="center"/>
          </w:tcPr>
          <w:p w14:paraId="03F6A36A" w14:textId="77777777" w:rsidR="00777137" w:rsidRPr="00F37F70" w:rsidRDefault="00777137" w:rsidP="00CE77F5">
            <w:pPr>
              <w:rPr>
                <w:rFonts w:cs="Calibri"/>
                <w:b/>
                <w:bCs/>
                <w:sz w:val="28"/>
                <w:szCs w:val="28"/>
              </w:rPr>
            </w:pPr>
            <w:r w:rsidRPr="00F37F70">
              <w:rPr>
                <w:rFonts w:cs="Calibri"/>
                <w:b/>
                <w:bCs/>
                <w:sz w:val="28"/>
                <w:szCs w:val="28"/>
              </w:rPr>
              <w:t xml:space="preserve">   </w:t>
            </w:r>
            <w:sdt>
              <w:sdtPr>
                <w:rPr>
                  <w:rFonts w:cs="Calibri"/>
                  <w:b/>
                  <w:bCs/>
                  <w:sz w:val="28"/>
                  <w:szCs w:val="28"/>
                </w:rPr>
                <w:id w:val="-168945838"/>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472062649"/>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115644314"/>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Partially</w:t>
            </w:r>
          </w:p>
        </w:tc>
      </w:tr>
      <w:tr w:rsidR="00777137" w:rsidRPr="00F37F70" w14:paraId="2F7EC876" w14:textId="77777777" w:rsidTr="00CE77F5">
        <w:trPr>
          <w:cantSplit/>
          <w:trHeight w:val="360"/>
        </w:trPr>
        <w:tc>
          <w:tcPr>
            <w:tcW w:w="9265" w:type="dxa"/>
            <w:tcBorders>
              <w:top w:val="single" w:sz="4" w:space="0" w:color="auto"/>
              <w:bottom w:val="nil"/>
            </w:tcBorders>
            <w:vAlign w:val="center"/>
          </w:tcPr>
          <w:p w14:paraId="003FED49" w14:textId="77777777" w:rsidR="00777137" w:rsidRPr="00F37F70" w:rsidRDefault="00777137" w:rsidP="00CE77F5">
            <w:pPr>
              <w:rPr>
                <w:rFonts w:cs="Calibri"/>
                <w:b/>
                <w:bCs/>
                <w:sz w:val="28"/>
                <w:szCs w:val="28"/>
              </w:rPr>
            </w:pPr>
            <w:r w:rsidRPr="00F37F70">
              <w:rPr>
                <w:rFonts w:cs="Calibri"/>
                <w:b/>
                <w:bCs/>
                <w:sz w:val="24"/>
                <w:szCs w:val="24"/>
              </w:rPr>
              <w:t xml:space="preserve">Through direct mail </w:t>
            </w:r>
          </w:p>
        </w:tc>
      </w:tr>
      <w:tr w:rsidR="00777137" w:rsidRPr="00F37F70" w14:paraId="17358BC0" w14:textId="77777777" w:rsidTr="00CE77F5">
        <w:trPr>
          <w:cantSplit/>
          <w:trHeight w:val="360"/>
        </w:trPr>
        <w:tc>
          <w:tcPr>
            <w:tcW w:w="9265" w:type="dxa"/>
            <w:tcBorders>
              <w:top w:val="nil"/>
              <w:bottom w:val="single" w:sz="4" w:space="0" w:color="auto"/>
            </w:tcBorders>
            <w:vAlign w:val="center"/>
          </w:tcPr>
          <w:p w14:paraId="2DDD2086" w14:textId="77777777" w:rsidR="00777137" w:rsidRPr="00F37F70" w:rsidRDefault="00777137" w:rsidP="00CE77F5">
            <w:pPr>
              <w:rPr>
                <w:rFonts w:cs="Calibri"/>
                <w:b/>
                <w:bCs/>
                <w:sz w:val="28"/>
                <w:szCs w:val="28"/>
              </w:rPr>
            </w:pPr>
            <w:r w:rsidRPr="00F37F70">
              <w:rPr>
                <w:rFonts w:cs="Calibri"/>
                <w:b/>
                <w:bCs/>
                <w:sz w:val="28"/>
                <w:szCs w:val="28"/>
              </w:rPr>
              <w:t xml:space="preserve">   </w:t>
            </w:r>
            <w:sdt>
              <w:sdtPr>
                <w:rPr>
                  <w:rFonts w:cs="Calibri"/>
                  <w:b/>
                  <w:bCs/>
                  <w:sz w:val="28"/>
                  <w:szCs w:val="28"/>
                </w:rPr>
                <w:id w:val="-20156219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512801779"/>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837916183"/>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Partially</w:t>
            </w:r>
          </w:p>
        </w:tc>
      </w:tr>
      <w:tr w:rsidR="00993E73" w:rsidRPr="00F37F70" w14:paraId="4D5A7AEC" w14:textId="77777777" w:rsidTr="00CE77F5">
        <w:trPr>
          <w:cantSplit/>
          <w:trHeight w:val="360"/>
        </w:trPr>
        <w:tc>
          <w:tcPr>
            <w:tcW w:w="9265" w:type="dxa"/>
            <w:tcBorders>
              <w:top w:val="nil"/>
              <w:bottom w:val="single" w:sz="4" w:space="0" w:color="auto"/>
            </w:tcBorders>
            <w:vAlign w:val="center"/>
          </w:tcPr>
          <w:p w14:paraId="1E21106E" w14:textId="77777777" w:rsidR="00993E73" w:rsidRPr="00F37F70" w:rsidRDefault="00993E73" w:rsidP="00993E73">
            <w:pPr>
              <w:rPr>
                <w:rFonts w:cs="Calibri"/>
                <w:b/>
                <w:bCs/>
                <w:sz w:val="24"/>
                <w:szCs w:val="24"/>
              </w:rPr>
            </w:pPr>
            <w:r w:rsidRPr="00F37F70">
              <w:rPr>
                <w:rFonts w:cs="Calibri"/>
                <w:b/>
                <w:bCs/>
                <w:sz w:val="24"/>
                <w:szCs w:val="24"/>
              </w:rPr>
              <w:t xml:space="preserve">Through email </w:t>
            </w:r>
          </w:p>
          <w:p w14:paraId="76D46603" w14:textId="758019BC" w:rsidR="00993E73" w:rsidRPr="00F37F70" w:rsidRDefault="00993E73" w:rsidP="00993E73">
            <w:pPr>
              <w:rPr>
                <w:rFonts w:cs="Calibri"/>
                <w:b/>
                <w:bCs/>
                <w:sz w:val="28"/>
                <w:szCs w:val="28"/>
              </w:rPr>
            </w:pPr>
            <w:r w:rsidRPr="00F37F70">
              <w:rPr>
                <w:rFonts w:cs="Calibri"/>
                <w:b/>
                <w:bCs/>
                <w:sz w:val="28"/>
                <w:szCs w:val="28"/>
              </w:rPr>
              <w:t xml:space="preserve">   </w:t>
            </w:r>
            <w:sdt>
              <w:sdtPr>
                <w:rPr>
                  <w:rFonts w:cs="Calibri"/>
                  <w:b/>
                  <w:bCs/>
                  <w:sz w:val="28"/>
                  <w:szCs w:val="28"/>
                </w:rPr>
                <w:id w:val="1911187505"/>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926994721"/>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163239523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Partially</w:t>
            </w:r>
          </w:p>
        </w:tc>
      </w:tr>
      <w:tr w:rsidR="00993E73" w:rsidRPr="00F37F70" w14:paraId="17275659" w14:textId="77777777" w:rsidTr="00CE77F5">
        <w:trPr>
          <w:cantSplit/>
          <w:trHeight w:val="360"/>
        </w:trPr>
        <w:tc>
          <w:tcPr>
            <w:tcW w:w="9265" w:type="dxa"/>
            <w:tcBorders>
              <w:top w:val="single" w:sz="4" w:space="0" w:color="auto"/>
              <w:bottom w:val="nil"/>
            </w:tcBorders>
            <w:vAlign w:val="center"/>
          </w:tcPr>
          <w:p w14:paraId="7C3EFAC5" w14:textId="77777777" w:rsidR="00993E73" w:rsidRPr="00F37F70" w:rsidRDefault="00993E73" w:rsidP="00993E73">
            <w:pPr>
              <w:rPr>
                <w:rFonts w:cs="Calibri"/>
                <w:b/>
                <w:bCs/>
                <w:sz w:val="28"/>
                <w:szCs w:val="28"/>
              </w:rPr>
            </w:pPr>
            <w:r w:rsidRPr="00F37F70">
              <w:rPr>
                <w:rFonts w:cs="Calibri"/>
                <w:b/>
                <w:bCs/>
                <w:sz w:val="24"/>
                <w:szCs w:val="24"/>
              </w:rPr>
              <w:t>Through website</w:t>
            </w:r>
          </w:p>
        </w:tc>
      </w:tr>
      <w:tr w:rsidR="00993E73" w:rsidRPr="00F37F70" w14:paraId="35460BA1" w14:textId="77777777" w:rsidTr="00CE77F5">
        <w:trPr>
          <w:cantSplit/>
          <w:trHeight w:val="360"/>
        </w:trPr>
        <w:tc>
          <w:tcPr>
            <w:tcW w:w="9265" w:type="dxa"/>
            <w:tcBorders>
              <w:top w:val="nil"/>
              <w:bottom w:val="single" w:sz="4" w:space="0" w:color="auto"/>
            </w:tcBorders>
            <w:vAlign w:val="center"/>
          </w:tcPr>
          <w:p w14:paraId="5B2854B2" w14:textId="77777777" w:rsidR="00993E73" w:rsidRPr="00F37F70" w:rsidRDefault="00993E73" w:rsidP="00993E73">
            <w:pPr>
              <w:rPr>
                <w:rFonts w:cs="Calibri"/>
                <w:b/>
                <w:bCs/>
                <w:sz w:val="28"/>
                <w:szCs w:val="28"/>
              </w:rPr>
            </w:pPr>
            <w:r w:rsidRPr="00F37F70">
              <w:rPr>
                <w:rFonts w:cs="Calibri"/>
                <w:b/>
                <w:bCs/>
                <w:sz w:val="28"/>
                <w:szCs w:val="28"/>
              </w:rPr>
              <w:t xml:space="preserve">   </w:t>
            </w:r>
            <w:sdt>
              <w:sdtPr>
                <w:rPr>
                  <w:rFonts w:cs="Calibri"/>
                  <w:b/>
                  <w:bCs/>
                  <w:sz w:val="28"/>
                  <w:szCs w:val="28"/>
                </w:rPr>
                <w:id w:val="1860076562"/>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Yes</w:t>
            </w:r>
            <w:r w:rsidRPr="00F37F70">
              <w:rPr>
                <w:rFonts w:cs="Calibri"/>
                <w:b/>
                <w:bCs/>
                <w:sz w:val="24"/>
                <w:szCs w:val="24"/>
              </w:rPr>
              <w:t xml:space="preserve">       </w:t>
            </w:r>
            <w:sdt>
              <w:sdtPr>
                <w:rPr>
                  <w:rFonts w:cs="Calibri"/>
                  <w:b/>
                  <w:bCs/>
                  <w:sz w:val="28"/>
                  <w:szCs w:val="28"/>
                </w:rPr>
                <w:id w:val="-1416854604"/>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4"/>
                <w:szCs w:val="24"/>
              </w:rPr>
              <w:t xml:space="preserve"> </w:t>
            </w:r>
            <w:r w:rsidRPr="00F37F70">
              <w:rPr>
                <w:rFonts w:cs="Calibri"/>
                <w:sz w:val="24"/>
                <w:szCs w:val="24"/>
              </w:rPr>
              <w:t>No</w:t>
            </w:r>
            <w:r w:rsidRPr="00F37F70">
              <w:rPr>
                <w:rFonts w:cs="Calibri"/>
                <w:b/>
                <w:bCs/>
                <w:sz w:val="24"/>
                <w:szCs w:val="24"/>
              </w:rPr>
              <w:t xml:space="preserve">       </w:t>
            </w:r>
            <w:sdt>
              <w:sdtPr>
                <w:rPr>
                  <w:rFonts w:cs="Calibri"/>
                  <w:b/>
                  <w:bCs/>
                  <w:sz w:val="28"/>
                  <w:szCs w:val="28"/>
                </w:rPr>
                <w:id w:val="-346406138"/>
                <w14:checkbox>
                  <w14:checked w14:val="0"/>
                  <w14:checkedState w14:val="2612" w14:font="MS Gothic"/>
                  <w14:uncheckedState w14:val="2610" w14:font="MS Gothic"/>
                </w14:checkbox>
              </w:sdtPr>
              <w:sdtContent>
                <w:r w:rsidRPr="00F37F70">
                  <w:rPr>
                    <w:rFonts w:eastAsia="MS Gothic" w:cs="Segoe UI Symbol"/>
                    <w:b/>
                    <w:bCs/>
                    <w:sz w:val="28"/>
                    <w:szCs w:val="28"/>
                  </w:rPr>
                  <w:t>☐</w:t>
                </w:r>
              </w:sdtContent>
            </w:sdt>
            <w:r w:rsidRPr="00F37F70">
              <w:rPr>
                <w:rFonts w:cs="Calibri"/>
                <w:b/>
                <w:bCs/>
                <w:sz w:val="28"/>
                <w:szCs w:val="28"/>
              </w:rPr>
              <w:t xml:space="preserve"> </w:t>
            </w:r>
            <w:r w:rsidRPr="00F37F70">
              <w:rPr>
                <w:rFonts w:cs="Calibri"/>
                <w:sz w:val="24"/>
                <w:szCs w:val="24"/>
              </w:rPr>
              <w:t>Partially</w:t>
            </w:r>
          </w:p>
        </w:tc>
      </w:tr>
    </w:tbl>
    <w:p w14:paraId="5B38E698" w14:textId="77777777" w:rsidR="00777137" w:rsidRPr="00F37F70" w:rsidRDefault="00777137" w:rsidP="00777137">
      <w:pPr>
        <w:rPr>
          <w:rFonts w:cs="Calibri"/>
        </w:rPr>
      </w:pPr>
      <w:r w:rsidRPr="00F37F70">
        <w:rPr>
          <w:rFonts w:cs="Calibri"/>
        </w:rPr>
        <w:br w:type="page"/>
      </w:r>
    </w:p>
    <w:p w14:paraId="30F33D85" w14:textId="77777777" w:rsidR="00777137" w:rsidRPr="00F37F70" w:rsidRDefault="00777137" w:rsidP="00777137">
      <w:pPr>
        <w:rPr>
          <w:rFonts w:cs="Calibri"/>
          <w:color w:val="0F4661"/>
          <w:sz w:val="28"/>
          <w:szCs w:val="28"/>
          <w:shd w:val="clear" w:color="auto" w:fill="FFFFFF"/>
        </w:rPr>
      </w:pPr>
      <w:r w:rsidRPr="00F37F70">
        <w:rPr>
          <w:rFonts w:cs="Calibri"/>
          <w:color w:val="0F4661"/>
          <w:sz w:val="28"/>
          <w:szCs w:val="28"/>
          <w:shd w:val="clear" w:color="auto" w:fill="FFFFFF"/>
        </w:rPr>
        <w:lastRenderedPageBreak/>
        <w:t xml:space="preserve">Additional information </w:t>
      </w:r>
    </w:p>
    <w:p w14:paraId="7E8BEB28" w14:textId="547AA91D" w:rsidR="00777137" w:rsidRPr="00F37F70" w:rsidRDefault="00777137" w:rsidP="00777137">
      <w:pPr>
        <w:rPr>
          <w:rFonts w:cs="Calibri"/>
          <w:sz w:val="24"/>
          <w:szCs w:val="24"/>
        </w:rPr>
      </w:pPr>
      <w:r w:rsidRPr="00F37F70">
        <w:rPr>
          <w:rFonts w:cs="Calibri"/>
          <w:sz w:val="24"/>
          <w:szCs w:val="24"/>
        </w:rPr>
        <w:t xml:space="preserve">If </w:t>
      </w:r>
      <w:r w:rsidR="00993E73" w:rsidRPr="00F37F70">
        <w:rPr>
          <w:rFonts w:cs="Calibri"/>
          <w:sz w:val="24"/>
          <w:szCs w:val="24"/>
        </w:rPr>
        <w:t xml:space="preserve">it has been more than a year since you last reviewed your accessibility plan, or if </w:t>
      </w:r>
      <w:r w:rsidRPr="00F37F70">
        <w:rPr>
          <w:rFonts w:cs="Calibri"/>
          <w:sz w:val="24"/>
          <w:szCs w:val="24"/>
        </w:rPr>
        <w:t>there is any other information you’d like to share about your organization, your programs, and your approach to accessibility and inclusion of people with disabilities, please use this space to share additional information:</w:t>
      </w:r>
    </w:p>
    <w:tbl>
      <w:tblPr>
        <w:tblStyle w:val="TableGrid"/>
        <w:tblW w:w="9355" w:type="dxa"/>
        <w:tblLook w:val="04A0" w:firstRow="1" w:lastRow="0" w:firstColumn="1" w:lastColumn="0" w:noHBand="0" w:noVBand="1"/>
      </w:tblPr>
      <w:tblGrid>
        <w:gridCol w:w="9355"/>
      </w:tblGrid>
      <w:tr w:rsidR="00777137" w:rsidRPr="00F37F70" w14:paraId="4196562D" w14:textId="77777777" w:rsidTr="00F37F70">
        <w:trPr>
          <w:trHeight w:val="4427"/>
        </w:trPr>
        <w:tc>
          <w:tcPr>
            <w:tcW w:w="9355" w:type="dxa"/>
          </w:tcPr>
          <w:p w14:paraId="58C9678C" w14:textId="3F034AA4" w:rsidR="00E16451" w:rsidRPr="00F37F70" w:rsidRDefault="00E16451" w:rsidP="00CE77F5">
            <w:pPr>
              <w:rPr>
                <w:rFonts w:cs="Calibri"/>
                <w:sz w:val="24"/>
                <w:szCs w:val="24"/>
              </w:rPr>
            </w:pPr>
          </w:p>
        </w:tc>
      </w:tr>
    </w:tbl>
    <w:p w14:paraId="3F74E0E7" w14:textId="77777777" w:rsidR="00777137" w:rsidRPr="00F37F70" w:rsidRDefault="00777137" w:rsidP="00777137">
      <w:pPr>
        <w:rPr>
          <w:rFonts w:cs="Calibri"/>
          <w:b/>
          <w:bCs/>
          <w:sz w:val="28"/>
          <w:szCs w:val="28"/>
        </w:rPr>
      </w:pPr>
    </w:p>
    <w:p w14:paraId="01E4CE9F" w14:textId="77777777" w:rsidR="00777137" w:rsidRPr="00F37F70" w:rsidRDefault="00777137" w:rsidP="00777137">
      <w:pPr>
        <w:spacing w:after="360"/>
        <w:rPr>
          <w:rFonts w:cs="Calibri"/>
          <w:b/>
          <w:bCs/>
          <w:sz w:val="28"/>
          <w:szCs w:val="28"/>
        </w:rPr>
      </w:pPr>
      <w:r w:rsidRPr="00F37F70">
        <w:rPr>
          <w:rFonts w:cs="Calibri"/>
          <w:b/>
          <w:bCs/>
          <w:sz w:val="28"/>
          <w:szCs w:val="28"/>
        </w:rPr>
        <w:t>FAQs and Resources</w:t>
      </w:r>
    </w:p>
    <w:p w14:paraId="41D74EED" w14:textId="77777777" w:rsidR="00777137" w:rsidRPr="00F37F70" w:rsidRDefault="00777137" w:rsidP="00777137">
      <w:pPr>
        <w:spacing w:before="120" w:after="60" w:line="240" w:lineRule="auto"/>
        <w:rPr>
          <w:rFonts w:cs="Calibri"/>
          <w:b/>
          <w:bCs/>
          <w:sz w:val="24"/>
          <w:szCs w:val="24"/>
        </w:rPr>
      </w:pPr>
      <w:r w:rsidRPr="00F37F70">
        <w:rPr>
          <w:rFonts w:cs="Calibri"/>
          <w:b/>
          <w:bCs/>
          <w:sz w:val="24"/>
          <w:szCs w:val="24"/>
        </w:rPr>
        <w:t>Does accessibility only relate to access to a physical building or space?</w:t>
      </w:r>
    </w:p>
    <w:p w14:paraId="7BFBB788" w14:textId="77777777" w:rsidR="00777137" w:rsidRPr="00F37F70" w:rsidRDefault="00777137" w:rsidP="00777137">
      <w:pPr>
        <w:spacing w:before="120" w:after="60" w:line="240" w:lineRule="auto"/>
        <w:rPr>
          <w:rFonts w:cs="Calibri"/>
          <w:b/>
          <w:bCs/>
          <w:sz w:val="24"/>
          <w:szCs w:val="24"/>
        </w:rPr>
      </w:pPr>
      <w:r w:rsidRPr="00F37F70">
        <w:rPr>
          <w:rFonts w:cs="Calibri"/>
          <w:sz w:val="24"/>
          <w:szCs w:val="24"/>
        </w:rPr>
        <w:t xml:space="preserve">There are many ways a person may interact with your facility or program. This checklist serves as a beginner-friendly tool for evaluating your organization’s </w:t>
      </w:r>
      <w:r w:rsidRPr="00F37F70">
        <w:rPr>
          <w:rFonts w:cs="Calibri"/>
          <w:b/>
          <w:bCs/>
          <w:sz w:val="24"/>
          <w:szCs w:val="24"/>
        </w:rPr>
        <w:t>physical</w:t>
      </w:r>
      <w:r w:rsidRPr="00F37F70">
        <w:rPr>
          <w:rFonts w:cs="Calibri"/>
          <w:sz w:val="24"/>
          <w:szCs w:val="24"/>
        </w:rPr>
        <w:t xml:space="preserve">, </w:t>
      </w:r>
      <w:r w:rsidRPr="00F37F70">
        <w:rPr>
          <w:rFonts w:cs="Calibri"/>
          <w:b/>
          <w:bCs/>
          <w:sz w:val="24"/>
          <w:szCs w:val="24"/>
        </w:rPr>
        <w:t>communication</w:t>
      </w:r>
      <w:r w:rsidRPr="00F37F70">
        <w:rPr>
          <w:rFonts w:cs="Calibri"/>
          <w:sz w:val="24"/>
          <w:szCs w:val="24"/>
        </w:rPr>
        <w:t xml:space="preserve">, and </w:t>
      </w:r>
      <w:r w:rsidRPr="00F37F70">
        <w:rPr>
          <w:rFonts w:cs="Calibri"/>
          <w:b/>
          <w:bCs/>
          <w:sz w:val="24"/>
          <w:szCs w:val="24"/>
        </w:rPr>
        <w:t>programmatic</w:t>
      </w:r>
      <w:r w:rsidRPr="00F37F70">
        <w:rPr>
          <w:rFonts w:cs="Calibri"/>
          <w:sz w:val="24"/>
          <w:szCs w:val="24"/>
        </w:rPr>
        <w:t xml:space="preserve"> accessibility. We also recommend connecting with artists and people with disabilities in your community to learn more about ways you can provide meaningful and inclusive arts experiences and access.</w:t>
      </w:r>
    </w:p>
    <w:p w14:paraId="02BCE0A9" w14:textId="77777777" w:rsidR="00777137" w:rsidRPr="00F37F70" w:rsidRDefault="00777137" w:rsidP="00777137">
      <w:pPr>
        <w:spacing w:before="120" w:after="60" w:line="240" w:lineRule="auto"/>
        <w:rPr>
          <w:rFonts w:cs="Calibri"/>
          <w:b/>
          <w:bCs/>
          <w:sz w:val="24"/>
          <w:szCs w:val="24"/>
        </w:rPr>
      </w:pPr>
      <w:r w:rsidRPr="00F37F70">
        <w:rPr>
          <w:rFonts w:cs="Calibri"/>
        </w:rPr>
        <w:br/>
      </w:r>
      <w:r w:rsidRPr="00F37F70">
        <w:rPr>
          <w:rFonts w:cs="Calibri"/>
          <w:b/>
          <w:bCs/>
          <w:sz w:val="24"/>
          <w:szCs w:val="24"/>
        </w:rPr>
        <w:t>Our organization is based in a historic building, how can we be more accessible?</w:t>
      </w:r>
    </w:p>
    <w:p w14:paraId="23035770" w14:textId="276EB22D" w:rsidR="007779E7" w:rsidRDefault="00777137" w:rsidP="00777137">
      <w:pPr>
        <w:spacing w:before="120" w:after="60" w:line="240" w:lineRule="auto"/>
        <w:rPr>
          <w:rFonts w:cs="Calibri"/>
          <w:sz w:val="24"/>
          <w:szCs w:val="24"/>
        </w:rPr>
      </w:pPr>
      <w:r w:rsidRPr="00F37F70">
        <w:rPr>
          <w:rFonts w:cs="Calibri"/>
          <w:sz w:val="24"/>
          <w:szCs w:val="24"/>
        </w:rPr>
        <w:t>Almost every space and program can be modified to be accessible and inclusive for audiences and participants with disabilities. This may include providing temporary ramps, re-thinking the physical layout of your space to be more inclusive, or relocating your programs. If you have specific questions or concerns about your building’s accessibility, please contact North Carolina Arts Council staff (</w:t>
      </w:r>
      <w:hyperlink r:id="rId12" w:history="1">
        <w:r w:rsidRPr="00F37F70">
          <w:rPr>
            <w:rStyle w:val="Hyperlink"/>
            <w:rFonts w:cs="Calibri"/>
            <w:sz w:val="24"/>
            <w:szCs w:val="24"/>
          </w:rPr>
          <w:t>ncarts.org/grant-application-resources-and-assistance</w:t>
        </w:r>
      </w:hyperlink>
      <w:r w:rsidRPr="00F37F70">
        <w:rPr>
          <w:rFonts w:cs="Calibri"/>
          <w:sz w:val="24"/>
          <w:szCs w:val="24"/>
        </w:rPr>
        <w:t>).</w:t>
      </w:r>
    </w:p>
    <w:p w14:paraId="5CB62F9A" w14:textId="77777777" w:rsidR="007779E7" w:rsidRDefault="007779E7">
      <w:pPr>
        <w:rPr>
          <w:rFonts w:cs="Calibri"/>
          <w:sz w:val="24"/>
          <w:szCs w:val="24"/>
        </w:rPr>
      </w:pPr>
      <w:r>
        <w:rPr>
          <w:rFonts w:cs="Calibri"/>
          <w:sz w:val="24"/>
          <w:szCs w:val="24"/>
        </w:rPr>
        <w:br w:type="page"/>
      </w:r>
    </w:p>
    <w:p w14:paraId="523E2554" w14:textId="544D1D2E" w:rsidR="00777137" w:rsidRPr="00F37F70" w:rsidRDefault="00777137" w:rsidP="00777137">
      <w:pPr>
        <w:spacing w:before="120" w:after="60" w:line="240" w:lineRule="auto"/>
        <w:rPr>
          <w:rFonts w:cs="Calibri"/>
          <w:b/>
          <w:bCs/>
          <w:sz w:val="24"/>
          <w:szCs w:val="24"/>
        </w:rPr>
      </w:pPr>
      <w:r w:rsidRPr="00F37F70">
        <w:rPr>
          <w:rFonts w:cs="Calibri"/>
          <w:b/>
          <w:bCs/>
          <w:sz w:val="24"/>
          <w:szCs w:val="24"/>
        </w:rPr>
        <w:lastRenderedPageBreak/>
        <w:t>We are renting the space or do not own the physical space where our performance, exhibition, or program will take place. Are we required to make sure the space is accessible?</w:t>
      </w:r>
    </w:p>
    <w:p w14:paraId="352AD67E" w14:textId="77777777" w:rsidR="00777137" w:rsidRPr="00F37F70" w:rsidRDefault="00777137" w:rsidP="00777137">
      <w:pPr>
        <w:spacing w:before="120" w:after="60" w:line="240" w:lineRule="auto"/>
        <w:rPr>
          <w:rFonts w:cs="Calibri"/>
          <w:b/>
          <w:bCs/>
          <w:sz w:val="24"/>
          <w:szCs w:val="24"/>
        </w:rPr>
      </w:pPr>
      <w:r w:rsidRPr="00F37F70">
        <w:rPr>
          <w:rFonts w:cs="Calibri"/>
          <w:sz w:val="24"/>
          <w:szCs w:val="24"/>
        </w:rPr>
        <w:t>Yes, any program that receives funding from the North Carolina Arts Council must be both physically and programmatically accessible. As a grant recipient you are responsible for ensuring compliance of all aspects of your grant-funded program with ADA/section 504 standards and best practices.</w:t>
      </w:r>
    </w:p>
    <w:p w14:paraId="4773647C" w14:textId="77777777" w:rsidR="00777137" w:rsidRPr="00F37F70" w:rsidRDefault="00777137" w:rsidP="00777137">
      <w:pPr>
        <w:spacing w:before="120" w:after="60" w:line="240" w:lineRule="auto"/>
        <w:rPr>
          <w:rFonts w:cs="Calibri"/>
          <w:b/>
          <w:bCs/>
          <w:sz w:val="24"/>
          <w:szCs w:val="24"/>
        </w:rPr>
      </w:pPr>
      <w:r w:rsidRPr="00F37F70">
        <w:rPr>
          <w:rFonts w:cs="Calibri"/>
          <w:b/>
          <w:bCs/>
          <w:spacing w:val="7"/>
          <w:w w:val="93"/>
          <w:kern w:val="0"/>
          <w:sz w:val="24"/>
          <w:szCs w:val="24"/>
          <w:fitText w:val="9590" w:id="-870070784"/>
        </w:rPr>
        <w:t>M</w:t>
      </w:r>
      <w:r w:rsidRPr="00F37F70">
        <w:rPr>
          <w:rFonts w:cs="Calibri"/>
          <w:b/>
          <w:bCs/>
          <w:w w:val="93"/>
          <w:kern w:val="0"/>
          <w:sz w:val="24"/>
          <w:szCs w:val="24"/>
          <w:fitText w:val="9590" w:id="-870070784"/>
        </w:rPr>
        <w:t>y organization is a division of a town/municipality, school or university. Does this apply to us?</w:t>
      </w:r>
    </w:p>
    <w:p w14:paraId="30E2B22E" w14:textId="77777777" w:rsidR="00777137" w:rsidRPr="00F37F70" w:rsidRDefault="00777137" w:rsidP="00777137">
      <w:pPr>
        <w:spacing w:before="120" w:after="60" w:line="240" w:lineRule="auto"/>
        <w:rPr>
          <w:rFonts w:cs="Calibri"/>
          <w:b/>
          <w:bCs/>
          <w:sz w:val="24"/>
          <w:szCs w:val="24"/>
        </w:rPr>
      </w:pPr>
      <w:r w:rsidRPr="00F37F70">
        <w:rPr>
          <w:rFonts w:cs="Calibri"/>
          <w:sz w:val="24"/>
          <w:szCs w:val="24"/>
        </w:rPr>
        <w:t>An overall organization having an accessibility plan or accessibility coordinator does not by itself achieve the spirit of why we ask for this information if there’s little to no practical application to the grant-supported programs. Your responses should indicate the specifics of how accessibility applies to the programs supported by the grant funds. This checklist is designed to provide some guideposts for areas to consider in your planning.</w:t>
      </w:r>
    </w:p>
    <w:p w14:paraId="03DA4CFB" w14:textId="77777777" w:rsidR="00777137" w:rsidRPr="00F37F70" w:rsidRDefault="00777137" w:rsidP="00777137">
      <w:pPr>
        <w:spacing w:before="120" w:after="60" w:line="240" w:lineRule="auto"/>
        <w:rPr>
          <w:rFonts w:cs="Calibri"/>
          <w:b/>
          <w:bCs/>
          <w:sz w:val="24"/>
          <w:szCs w:val="24"/>
        </w:rPr>
      </w:pPr>
      <w:r w:rsidRPr="00F37F70">
        <w:rPr>
          <w:rFonts w:cs="Calibri"/>
        </w:rPr>
        <w:br/>
      </w:r>
      <w:r w:rsidRPr="00F37F70">
        <w:rPr>
          <w:rFonts w:cs="Calibri"/>
          <w:b/>
          <w:bCs/>
          <w:sz w:val="24"/>
          <w:szCs w:val="24"/>
        </w:rPr>
        <w:t xml:space="preserve">Is "No" an acceptable answer? </w:t>
      </w:r>
    </w:p>
    <w:p w14:paraId="68C7EA7C" w14:textId="77777777" w:rsidR="00777137" w:rsidRPr="00F37F70" w:rsidRDefault="00777137" w:rsidP="00777137">
      <w:pPr>
        <w:spacing w:before="120" w:after="60" w:line="240" w:lineRule="auto"/>
        <w:rPr>
          <w:rFonts w:cs="Calibri"/>
          <w:b/>
          <w:bCs/>
          <w:sz w:val="24"/>
          <w:szCs w:val="24"/>
        </w:rPr>
      </w:pPr>
      <w:r w:rsidRPr="00F37F70">
        <w:rPr>
          <w:rFonts w:cs="Calibri"/>
          <w:sz w:val="24"/>
          <w:szCs w:val="24"/>
        </w:rPr>
        <w:t>Yes. This checklist lists the variety of accommodations or considerations that should be part of the planning process for any program. While you may not be able to answer "Yes" to every question, your Accessibility Plan should address the procedures and timeline to include this in the future.</w:t>
      </w:r>
    </w:p>
    <w:p w14:paraId="587B84D1" w14:textId="77777777" w:rsidR="00777137" w:rsidRPr="00F37F70" w:rsidRDefault="00777137" w:rsidP="00777137">
      <w:pPr>
        <w:spacing w:before="120" w:after="60" w:line="240" w:lineRule="auto"/>
        <w:rPr>
          <w:rFonts w:cs="Calibri"/>
          <w:b/>
          <w:bCs/>
          <w:sz w:val="24"/>
          <w:szCs w:val="24"/>
        </w:rPr>
      </w:pPr>
      <w:r w:rsidRPr="00F37F70">
        <w:rPr>
          <w:rFonts w:cs="Calibri"/>
          <w:b/>
          <w:bCs/>
          <w:sz w:val="24"/>
          <w:szCs w:val="24"/>
        </w:rPr>
        <w:t>Where can I learn more about accessibility resources and best practices?</w:t>
      </w:r>
    </w:p>
    <w:p w14:paraId="15A323BD" w14:textId="77777777" w:rsidR="00777137" w:rsidRPr="00F37F70" w:rsidRDefault="00777137" w:rsidP="007779E7">
      <w:pPr>
        <w:spacing w:after="60" w:line="240" w:lineRule="auto"/>
        <w:rPr>
          <w:rFonts w:cs="Calibri"/>
          <w:b/>
          <w:bCs/>
          <w:sz w:val="24"/>
          <w:szCs w:val="24"/>
        </w:rPr>
      </w:pPr>
      <w:r w:rsidRPr="00F37F70">
        <w:rPr>
          <w:rFonts w:cs="Calibri"/>
          <w:sz w:val="24"/>
          <w:szCs w:val="24"/>
        </w:rPr>
        <w:t>For more information, you can visit:</w:t>
      </w:r>
    </w:p>
    <w:p w14:paraId="2E9ECD06" w14:textId="77777777" w:rsidR="00777137" w:rsidRPr="00F37F70" w:rsidRDefault="00777137" w:rsidP="007779E7">
      <w:pPr>
        <w:numPr>
          <w:ilvl w:val="0"/>
          <w:numId w:val="1"/>
        </w:numPr>
        <w:spacing w:after="60" w:line="240" w:lineRule="auto"/>
        <w:rPr>
          <w:rFonts w:cs="Calibri"/>
          <w:sz w:val="24"/>
          <w:szCs w:val="24"/>
        </w:rPr>
      </w:pPr>
      <w:r w:rsidRPr="00F37F70">
        <w:rPr>
          <w:rFonts w:cs="Calibri"/>
          <w:sz w:val="24"/>
          <w:szCs w:val="24"/>
        </w:rPr>
        <w:t>North Carolina Arts Council’s Arts Accessibility Resources page at </w:t>
      </w:r>
      <w:hyperlink r:id="rId13" w:history="1">
        <w:r w:rsidRPr="00F37F70">
          <w:rPr>
            <w:rStyle w:val="Hyperlink"/>
            <w:rFonts w:cs="Calibri"/>
            <w:sz w:val="24"/>
            <w:szCs w:val="24"/>
          </w:rPr>
          <w:t>ncarts.org/grants-resources/resources/arts-accessibility-resources</w:t>
        </w:r>
      </w:hyperlink>
    </w:p>
    <w:p w14:paraId="1D2C1DF9" w14:textId="77777777" w:rsidR="00777137" w:rsidRPr="00F37F70" w:rsidRDefault="00777137" w:rsidP="007779E7">
      <w:pPr>
        <w:numPr>
          <w:ilvl w:val="0"/>
          <w:numId w:val="1"/>
        </w:numPr>
        <w:spacing w:after="60" w:line="240" w:lineRule="auto"/>
        <w:rPr>
          <w:rFonts w:cs="Calibri"/>
          <w:sz w:val="24"/>
          <w:szCs w:val="24"/>
        </w:rPr>
      </w:pPr>
      <w:r w:rsidRPr="00F37F70">
        <w:rPr>
          <w:rFonts w:cs="Calibri"/>
          <w:sz w:val="24"/>
          <w:szCs w:val="24"/>
        </w:rPr>
        <w:t>National Endowment for the Arts:</w:t>
      </w:r>
    </w:p>
    <w:p w14:paraId="4086952D" w14:textId="77777777" w:rsidR="00777137" w:rsidRPr="00F37F70" w:rsidRDefault="00777137" w:rsidP="007779E7">
      <w:pPr>
        <w:numPr>
          <w:ilvl w:val="1"/>
          <w:numId w:val="1"/>
        </w:numPr>
        <w:spacing w:after="60" w:line="240" w:lineRule="auto"/>
        <w:rPr>
          <w:rFonts w:cs="Calibri"/>
          <w:sz w:val="24"/>
          <w:szCs w:val="24"/>
        </w:rPr>
      </w:pPr>
      <w:r w:rsidRPr="00F37F70">
        <w:rPr>
          <w:rFonts w:cs="Calibri"/>
          <w:sz w:val="24"/>
          <w:szCs w:val="24"/>
        </w:rPr>
        <w:t xml:space="preserve">Section 504 Self-Evaluation Workbook: </w:t>
      </w:r>
      <w:hyperlink r:id="rId14" w:history="1">
        <w:r w:rsidRPr="00F37F70">
          <w:rPr>
            <w:rStyle w:val="Hyperlink"/>
            <w:rFonts w:cs="Calibri"/>
            <w:sz w:val="24"/>
            <w:szCs w:val="24"/>
          </w:rPr>
          <w:t>https://www.arts.gov/about/civil-rights-office/applicants-recipients-of-federal-financial-assistance/section-504-self-evaluation-workbook</w:t>
        </w:r>
      </w:hyperlink>
      <w:r w:rsidRPr="00F37F70">
        <w:rPr>
          <w:rFonts w:cs="Calibri"/>
          <w:sz w:val="24"/>
          <w:szCs w:val="24"/>
        </w:rPr>
        <w:t xml:space="preserve"> and </w:t>
      </w:r>
      <w:hyperlink r:id="rId15" w:history="1">
        <w:r w:rsidRPr="00F37F70">
          <w:rPr>
            <w:rStyle w:val="Hyperlink"/>
            <w:rFonts w:cs="Calibri"/>
            <w:sz w:val="24"/>
            <w:szCs w:val="24"/>
          </w:rPr>
          <w:t>https://www.arts.gov/sites/default/files/NEA-SECTION-504-Self-Evaluation-Workbook-Jan2022.pdf</w:t>
        </w:r>
      </w:hyperlink>
    </w:p>
    <w:p w14:paraId="0615B046" w14:textId="77777777" w:rsidR="00777137" w:rsidRPr="00F37F70" w:rsidRDefault="00777137" w:rsidP="007779E7">
      <w:pPr>
        <w:numPr>
          <w:ilvl w:val="1"/>
          <w:numId w:val="1"/>
        </w:numPr>
        <w:spacing w:after="60" w:line="240" w:lineRule="auto"/>
        <w:rPr>
          <w:rFonts w:cs="Calibri"/>
          <w:sz w:val="24"/>
          <w:szCs w:val="24"/>
        </w:rPr>
      </w:pPr>
      <w:r w:rsidRPr="00F37F70">
        <w:rPr>
          <w:rFonts w:cs="Calibri"/>
          <w:sz w:val="24"/>
          <w:szCs w:val="24"/>
        </w:rPr>
        <w:t xml:space="preserve">Resources for Arts Employers and Presenters: </w:t>
      </w:r>
      <w:hyperlink r:id="rId16" w:history="1">
        <w:r w:rsidRPr="00F37F70">
          <w:rPr>
            <w:rStyle w:val="Hyperlink"/>
            <w:rFonts w:cs="Calibri"/>
            <w:sz w:val="24"/>
            <w:szCs w:val="24"/>
          </w:rPr>
          <w:t>https://www.arts.gov/sites/default/files/toolkit-resources-for-arts-employers.pdf</w:t>
        </w:r>
      </w:hyperlink>
    </w:p>
    <w:p w14:paraId="09182781" w14:textId="77777777" w:rsidR="00777137" w:rsidRPr="00F37F70" w:rsidRDefault="00777137" w:rsidP="007779E7">
      <w:pPr>
        <w:numPr>
          <w:ilvl w:val="1"/>
          <w:numId w:val="1"/>
        </w:numPr>
        <w:spacing w:after="60" w:line="240" w:lineRule="auto"/>
        <w:rPr>
          <w:rFonts w:cs="Calibri"/>
          <w:sz w:val="24"/>
          <w:szCs w:val="24"/>
        </w:rPr>
      </w:pPr>
      <w:r w:rsidRPr="00F37F70">
        <w:rPr>
          <w:rFonts w:cs="Calibri"/>
          <w:sz w:val="24"/>
          <w:szCs w:val="24"/>
        </w:rPr>
        <w:t xml:space="preserve">Resources for Arts Educators: </w:t>
      </w:r>
      <w:hyperlink r:id="rId17" w:history="1">
        <w:r w:rsidRPr="00F37F70">
          <w:rPr>
            <w:rStyle w:val="Hyperlink"/>
            <w:rFonts w:cs="Calibri"/>
            <w:sz w:val="24"/>
            <w:szCs w:val="24"/>
          </w:rPr>
          <w:t>https://www.arts.gov/sites/default/files/toolkit-resources-for-arts-educators.pdf</w:t>
        </w:r>
      </w:hyperlink>
    </w:p>
    <w:p w14:paraId="7EB02A92" w14:textId="77777777" w:rsidR="00777137" w:rsidRPr="00F37F70" w:rsidRDefault="00777137" w:rsidP="007779E7">
      <w:pPr>
        <w:numPr>
          <w:ilvl w:val="1"/>
          <w:numId w:val="1"/>
        </w:numPr>
        <w:spacing w:after="60" w:line="240" w:lineRule="auto"/>
        <w:rPr>
          <w:rFonts w:cs="Calibri"/>
          <w:sz w:val="24"/>
          <w:szCs w:val="24"/>
        </w:rPr>
      </w:pPr>
      <w:r w:rsidRPr="00F37F70">
        <w:rPr>
          <w:rFonts w:cs="Calibri"/>
          <w:sz w:val="24"/>
          <w:szCs w:val="24"/>
        </w:rPr>
        <w:t>Resources for Arts Grantmakers: https://www.arts.gov/sites/default/files/toolkit-resources-for-arts-grantmakers.pdf</w:t>
      </w:r>
    </w:p>
    <w:p w14:paraId="120ED5C2" w14:textId="53BAD695" w:rsidR="006B415D" w:rsidRPr="00F37F70" w:rsidRDefault="00777137" w:rsidP="007779E7">
      <w:pPr>
        <w:numPr>
          <w:ilvl w:val="0"/>
          <w:numId w:val="1"/>
        </w:numPr>
        <w:spacing w:after="60" w:line="240" w:lineRule="auto"/>
        <w:rPr>
          <w:rFonts w:cs="Calibri"/>
          <w:sz w:val="24"/>
          <w:szCs w:val="24"/>
        </w:rPr>
      </w:pPr>
      <w:r w:rsidRPr="00F37F70">
        <w:rPr>
          <w:rFonts w:cs="Calibri"/>
          <w:sz w:val="24"/>
          <w:szCs w:val="24"/>
        </w:rPr>
        <w:t xml:space="preserve">Arts Access: </w:t>
      </w:r>
      <w:hyperlink r:id="rId18" w:history="1">
        <w:r w:rsidRPr="00F37F70">
          <w:rPr>
            <w:rStyle w:val="Hyperlink"/>
            <w:rFonts w:cs="Calibri"/>
            <w:sz w:val="24"/>
            <w:szCs w:val="24"/>
          </w:rPr>
          <w:t>https://artsaccessinc.org/</w:t>
        </w:r>
      </w:hyperlink>
      <w:r w:rsidRPr="00F37F70">
        <w:rPr>
          <w:rFonts w:cs="Calibri"/>
          <w:sz w:val="24"/>
          <w:szCs w:val="24"/>
        </w:rPr>
        <w:t xml:space="preserve"> </w:t>
      </w:r>
    </w:p>
    <w:sectPr w:rsidR="006B415D" w:rsidRPr="00F37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34F29"/>
    <w:multiLevelType w:val="hybridMultilevel"/>
    <w:tmpl w:val="4392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B28FE"/>
    <w:multiLevelType w:val="hybridMultilevel"/>
    <w:tmpl w:val="8B581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15F6A"/>
    <w:multiLevelType w:val="hybridMultilevel"/>
    <w:tmpl w:val="A7FC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184945">
    <w:abstractNumId w:val="1"/>
  </w:num>
  <w:num w:numId="2" w16cid:durableId="1894846461">
    <w:abstractNumId w:val="0"/>
  </w:num>
  <w:num w:numId="3" w16cid:durableId="79294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37"/>
    <w:rsid w:val="0000603D"/>
    <w:rsid w:val="00100C7F"/>
    <w:rsid w:val="00250838"/>
    <w:rsid w:val="002B4B8E"/>
    <w:rsid w:val="003C37ED"/>
    <w:rsid w:val="003E55D3"/>
    <w:rsid w:val="004054E3"/>
    <w:rsid w:val="004B33A3"/>
    <w:rsid w:val="004B7E84"/>
    <w:rsid w:val="004F6C40"/>
    <w:rsid w:val="0054250F"/>
    <w:rsid w:val="005A4104"/>
    <w:rsid w:val="005B260B"/>
    <w:rsid w:val="006B415D"/>
    <w:rsid w:val="00757F3B"/>
    <w:rsid w:val="00777137"/>
    <w:rsid w:val="007779E7"/>
    <w:rsid w:val="00815EEB"/>
    <w:rsid w:val="00861ADD"/>
    <w:rsid w:val="00881A79"/>
    <w:rsid w:val="008F2D1C"/>
    <w:rsid w:val="00993E73"/>
    <w:rsid w:val="009E4783"/>
    <w:rsid w:val="00B1519A"/>
    <w:rsid w:val="00B47FCD"/>
    <w:rsid w:val="00C56E7E"/>
    <w:rsid w:val="00D65F08"/>
    <w:rsid w:val="00E16451"/>
    <w:rsid w:val="00EB5E29"/>
    <w:rsid w:val="00ED5703"/>
    <w:rsid w:val="00F37F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BAC5"/>
  <w15:chartTrackingRefBased/>
  <w15:docId w15:val="{983FE548-0932-478F-A993-7A5FEF3A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137"/>
  </w:style>
  <w:style w:type="paragraph" w:styleId="Heading1">
    <w:name w:val="heading 1"/>
    <w:basedOn w:val="Normal"/>
    <w:next w:val="Normal"/>
    <w:link w:val="Heading1Char"/>
    <w:uiPriority w:val="9"/>
    <w:qFormat/>
    <w:rsid w:val="00777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7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7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137"/>
    <w:rPr>
      <w:rFonts w:eastAsiaTheme="majorEastAsia" w:cstheme="majorBidi"/>
      <w:color w:val="272727" w:themeColor="text1" w:themeTint="D8"/>
    </w:rPr>
  </w:style>
  <w:style w:type="paragraph" w:styleId="Title">
    <w:name w:val="Title"/>
    <w:basedOn w:val="Normal"/>
    <w:next w:val="Normal"/>
    <w:link w:val="TitleChar"/>
    <w:uiPriority w:val="10"/>
    <w:qFormat/>
    <w:rsid w:val="00777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137"/>
    <w:pPr>
      <w:spacing w:before="160"/>
      <w:jc w:val="center"/>
    </w:pPr>
    <w:rPr>
      <w:i/>
      <w:iCs/>
      <w:color w:val="404040" w:themeColor="text1" w:themeTint="BF"/>
    </w:rPr>
  </w:style>
  <w:style w:type="character" w:customStyle="1" w:styleId="QuoteChar">
    <w:name w:val="Quote Char"/>
    <w:basedOn w:val="DefaultParagraphFont"/>
    <w:link w:val="Quote"/>
    <w:uiPriority w:val="29"/>
    <w:rsid w:val="00777137"/>
    <w:rPr>
      <w:i/>
      <w:iCs/>
      <w:color w:val="404040" w:themeColor="text1" w:themeTint="BF"/>
    </w:rPr>
  </w:style>
  <w:style w:type="paragraph" w:styleId="ListParagraph">
    <w:name w:val="List Paragraph"/>
    <w:basedOn w:val="Normal"/>
    <w:uiPriority w:val="34"/>
    <w:qFormat/>
    <w:rsid w:val="00777137"/>
    <w:pPr>
      <w:ind w:left="720"/>
      <w:contextualSpacing/>
    </w:pPr>
  </w:style>
  <w:style w:type="character" w:styleId="IntenseEmphasis">
    <w:name w:val="Intense Emphasis"/>
    <w:basedOn w:val="DefaultParagraphFont"/>
    <w:uiPriority w:val="21"/>
    <w:qFormat/>
    <w:rsid w:val="00777137"/>
    <w:rPr>
      <w:i/>
      <w:iCs/>
      <w:color w:val="0F4761" w:themeColor="accent1" w:themeShade="BF"/>
    </w:rPr>
  </w:style>
  <w:style w:type="paragraph" w:styleId="IntenseQuote">
    <w:name w:val="Intense Quote"/>
    <w:basedOn w:val="Normal"/>
    <w:next w:val="Normal"/>
    <w:link w:val="IntenseQuoteChar"/>
    <w:uiPriority w:val="30"/>
    <w:qFormat/>
    <w:rsid w:val="00777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137"/>
    <w:rPr>
      <w:i/>
      <w:iCs/>
      <w:color w:val="0F4761" w:themeColor="accent1" w:themeShade="BF"/>
    </w:rPr>
  </w:style>
  <w:style w:type="character" w:styleId="IntenseReference">
    <w:name w:val="Intense Reference"/>
    <w:basedOn w:val="DefaultParagraphFont"/>
    <w:uiPriority w:val="32"/>
    <w:qFormat/>
    <w:rsid w:val="00777137"/>
    <w:rPr>
      <w:b/>
      <w:bCs/>
      <w:smallCaps/>
      <w:color w:val="0F4761" w:themeColor="accent1" w:themeShade="BF"/>
      <w:spacing w:val="5"/>
    </w:rPr>
  </w:style>
  <w:style w:type="character" w:styleId="Hyperlink">
    <w:name w:val="Hyperlink"/>
    <w:basedOn w:val="DefaultParagraphFont"/>
    <w:uiPriority w:val="99"/>
    <w:unhideWhenUsed/>
    <w:rsid w:val="00777137"/>
    <w:rPr>
      <w:color w:val="467886" w:themeColor="hyperlink"/>
      <w:u w:val="single"/>
    </w:rPr>
  </w:style>
  <w:style w:type="table" w:styleId="TableGrid">
    <w:name w:val="Table Grid"/>
    <w:basedOn w:val="TableNormal"/>
    <w:uiPriority w:val="39"/>
    <w:rsid w:val="00777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3E73"/>
    <w:rPr>
      <w:color w:val="605E5C"/>
      <w:shd w:val="clear" w:color="auto" w:fill="E1DFDD"/>
    </w:rPr>
  </w:style>
  <w:style w:type="character" w:styleId="FollowedHyperlink">
    <w:name w:val="FollowedHyperlink"/>
    <w:basedOn w:val="DefaultParagraphFont"/>
    <w:uiPriority w:val="99"/>
    <w:semiHidden/>
    <w:unhideWhenUsed/>
    <w:rsid w:val="00993E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katzcourt@dncr.nc.gov" TargetMode="External"/><Relationship Id="rId13" Type="http://schemas.openxmlformats.org/officeDocument/2006/relationships/hyperlink" Target="https://www.ncarts.org/grants-resources/resources/arts-accessibility-resources" TargetMode="External"/><Relationship Id="rId18" Type="http://schemas.openxmlformats.org/officeDocument/2006/relationships/hyperlink" Target="https://artsaccessinc.org/" TargetMode="External"/><Relationship Id="rId3" Type="http://schemas.openxmlformats.org/officeDocument/2006/relationships/settings" Target="settings.xml"/><Relationship Id="rId7" Type="http://schemas.openxmlformats.org/officeDocument/2006/relationships/hyperlink" Target="https://www.ncarts.org/grants-resources/grants/grant-application-assistance" TargetMode="External"/><Relationship Id="rId12" Type="http://schemas.openxmlformats.org/officeDocument/2006/relationships/hyperlink" Target="https://www.ncarts.org/grant-application-resources-and-assistance" TargetMode="External"/><Relationship Id="rId17" Type="http://schemas.openxmlformats.org/officeDocument/2006/relationships/hyperlink" Target="https://www.arts.gov/sites/default/files/toolkit-resources-for-arts-educators.pdf" TargetMode="External"/><Relationship Id="rId2" Type="http://schemas.openxmlformats.org/officeDocument/2006/relationships/styles" Target="styles.xml"/><Relationship Id="rId16" Type="http://schemas.openxmlformats.org/officeDocument/2006/relationships/hyperlink" Target="https://www.arts.gov/sites/default/files/toolkit-resources-for-arts-employer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amie.katzcourt@dncr.nc.gov" TargetMode="External"/><Relationship Id="rId11" Type="http://schemas.openxmlformats.org/officeDocument/2006/relationships/hyperlink" Target="https://www.w3.org/WAI/fundamentals/accessibility-intro/" TargetMode="External"/><Relationship Id="rId5" Type="http://schemas.openxmlformats.org/officeDocument/2006/relationships/image" Target="media/image1.png"/><Relationship Id="rId15" Type="http://schemas.openxmlformats.org/officeDocument/2006/relationships/hyperlink" Target="https://www.arts.gov/sites/default/files/NEA-SECTION-504-Self-Evaluation-Workbook-Jan2022.pdf" TargetMode="External"/><Relationship Id="rId10" Type="http://schemas.openxmlformats.org/officeDocument/2006/relationships/hyperlink" Target="https://www.arts.gov/sites/default/files/NEA-SECTION-504-Self-Evaluation-Workbook-Jan2022.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ts.gov/accessibility-planning-and-resource-guide-cultural-administrators" TargetMode="External"/><Relationship Id="rId14" Type="http://schemas.openxmlformats.org/officeDocument/2006/relationships/hyperlink" Target="https://www.arts.gov/about/civil-rights-office/applicants-recipients-of-federal-financial-assistance/section-504-self-evaluation-work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Jamie K</dc:creator>
  <cp:keywords/>
  <dc:description/>
  <cp:lastModifiedBy>Chang, Ai-Ling</cp:lastModifiedBy>
  <cp:revision>13</cp:revision>
  <dcterms:created xsi:type="dcterms:W3CDTF">2025-07-11T18:40:00Z</dcterms:created>
  <dcterms:modified xsi:type="dcterms:W3CDTF">2025-07-22T18:56:00Z</dcterms:modified>
</cp:coreProperties>
</file>